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6455" w14:textId="77777777" w:rsidR="008536C9" w:rsidRDefault="008536C9" w:rsidP="008536C9">
      <w:pPr>
        <w:spacing w:line="0" w:lineRule="atLeast"/>
        <w:jc w:val="center"/>
        <w:rPr>
          <w:rFonts w:ascii="Arial" w:eastAsia="Arial" w:hAnsi="Arial"/>
          <w:b/>
          <w:color w:val="4F6228"/>
          <w:sz w:val="36"/>
        </w:rPr>
      </w:pPr>
      <w:r w:rsidRPr="008536C9">
        <w:rPr>
          <w:rFonts w:ascii="Arial" w:hAnsi="Arial"/>
          <w:noProof/>
          <w:sz w:val="28"/>
          <w:lang w:eastAsia="en-GB"/>
        </w:rPr>
        <w:drawing>
          <wp:inline distT="0" distB="0" distL="0" distR="0" wp14:anchorId="02A4A2ED" wp14:editId="010B1C5E">
            <wp:extent cx="3029585" cy="1410335"/>
            <wp:effectExtent l="0" t="0" r="0" b="12065"/>
            <wp:docPr id="1" name="Picture 1" descr="CW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 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585" cy="1410335"/>
                    </a:xfrm>
                    <a:prstGeom prst="rect">
                      <a:avLst/>
                    </a:prstGeom>
                    <a:noFill/>
                    <a:ln>
                      <a:noFill/>
                    </a:ln>
                  </pic:spPr>
                </pic:pic>
              </a:graphicData>
            </a:graphic>
          </wp:inline>
        </w:drawing>
      </w:r>
    </w:p>
    <w:p w14:paraId="4FAEDDD4" w14:textId="3D79C7E8" w:rsidR="00F72948" w:rsidRPr="008536C9" w:rsidRDefault="00CE33E8" w:rsidP="008B7490">
      <w:pPr>
        <w:spacing w:line="0" w:lineRule="atLeast"/>
        <w:jc w:val="center"/>
        <w:rPr>
          <w:rFonts w:ascii="Arial" w:eastAsia="Arial" w:hAnsi="Arial"/>
          <w:b/>
          <w:color w:val="266845"/>
          <w:sz w:val="36"/>
        </w:rPr>
      </w:pPr>
      <w:r w:rsidRPr="00D36E38">
        <w:rPr>
          <w:rFonts w:ascii="Arial" w:eastAsia="Arial" w:hAnsi="Arial"/>
          <w:b/>
          <w:color w:val="266845"/>
          <w:sz w:val="32"/>
          <w:szCs w:val="32"/>
        </w:rPr>
        <w:t xml:space="preserve">Admission Policy </w:t>
      </w:r>
      <w:r w:rsidR="00F72171" w:rsidRPr="00D36E38">
        <w:rPr>
          <w:rFonts w:ascii="Arial" w:eastAsia="Arial" w:hAnsi="Arial"/>
          <w:b/>
          <w:color w:val="266845"/>
          <w:sz w:val="32"/>
          <w:szCs w:val="32"/>
        </w:rPr>
        <w:t>202</w:t>
      </w:r>
      <w:r w:rsidR="00E461F8">
        <w:rPr>
          <w:rFonts w:ascii="Arial" w:eastAsia="Arial" w:hAnsi="Arial"/>
          <w:b/>
          <w:color w:val="266845"/>
          <w:sz w:val="32"/>
          <w:szCs w:val="32"/>
        </w:rPr>
        <w:t>6</w:t>
      </w:r>
      <w:r w:rsidR="00F72171" w:rsidRPr="00D36E38">
        <w:rPr>
          <w:rFonts w:ascii="Arial" w:eastAsia="Arial" w:hAnsi="Arial"/>
          <w:b/>
          <w:color w:val="266845"/>
          <w:sz w:val="32"/>
          <w:szCs w:val="32"/>
        </w:rPr>
        <w:t xml:space="preserve"> – 202</w:t>
      </w:r>
      <w:r w:rsidR="00E461F8">
        <w:rPr>
          <w:rFonts w:ascii="Arial" w:eastAsia="Arial" w:hAnsi="Arial"/>
          <w:b/>
          <w:color w:val="266845"/>
          <w:sz w:val="32"/>
          <w:szCs w:val="32"/>
        </w:rPr>
        <w:t>7</w:t>
      </w:r>
      <w:r w:rsidR="00C312C8" w:rsidRPr="00D36E38">
        <w:rPr>
          <w:rFonts w:ascii="Arial" w:eastAsia="Arial" w:hAnsi="Arial"/>
          <w:b/>
          <w:color w:val="266845"/>
          <w:sz w:val="32"/>
          <w:szCs w:val="32"/>
        </w:rPr>
        <w:t xml:space="preserve"> </w:t>
      </w:r>
    </w:p>
    <w:p w14:paraId="0280FCC4" w14:textId="77777777" w:rsidR="008B7490" w:rsidRDefault="008B7490" w:rsidP="006125ED">
      <w:pPr>
        <w:spacing w:line="0" w:lineRule="atLeast"/>
        <w:rPr>
          <w:rFonts w:ascii="Arial" w:eastAsia="Arial" w:hAnsi="Arial"/>
          <w:b/>
          <w:color w:val="266845"/>
          <w:sz w:val="36"/>
        </w:rPr>
      </w:pPr>
    </w:p>
    <w:p w14:paraId="296D8A26" w14:textId="77777777" w:rsidR="008B7490" w:rsidRPr="00D36E38" w:rsidRDefault="008B7490" w:rsidP="006125ED">
      <w:pPr>
        <w:spacing w:line="0" w:lineRule="atLeast"/>
        <w:rPr>
          <w:rFonts w:ascii="Arial" w:eastAsia="Arial" w:hAnsi="Arial"/>
          <w:color w:val="266845"/>
          <w:sz w:val="28"/>
        </w:rPr>
      </w:pPr>
      <w:r w:rsidRPr="00D36E38">
        <w:rPr>
          <w:rFonts w:ascii="Arial" w:eastAsia="Arial" w:hAnsi="Arial"/>
          <w:color w:val="266845"/>
          <w:sz w:val="28"/>
        </w:rPr>
        <w:t xml:space="preserve">Normal admissions round </w:t>
      </w:r>
      <w:r w:rsidRPr="00D36E38">
        <w:rPr>
          <w:rFonts w:ascii="Arial" w:eastAsia="Arial" w:hAnsi="Arial"/>
          <w:color w:val="266845"/>
          <w:sz w:val="28"/>
        </w:rPr>
        <w:tab/>
      </w:r>
      <w:r w:rsidRPr="00D36E38">
        <w:rPr>
          <w:rFonts w:ascii="Arial" w:eastAsia="Arial" w:hAnsi="Arial"/>
          <w:color w:val="266845"/>
          <w:sz w:val="28"/>
        </w:rPr>
        <w:tab/>
      </w:r>
      <w:r w:rsidRPr="00D36E38">
        <w:rPr>
          <w:rFonts w:ascii="Arial" w:eastAsia="Arial" w:hAnsi="Arial"/>
          <w:color w:val="266845"/>
          <w:sz w:val="28"/>
        </w:rPr>
        <w:tab/>
      </w:r>
      <w:r w:rsidRPr="00D36E38">
        <w:rPr>
          <w:rFonts w:ascii="Arial" w:eastAsia="Arial" w:hAnsi="Arial"/>
          <w:color w:val="266845"/>
          <w:sz w:val="28"/>
        </w:rPr>
        <w:tab/>
      </w:r>
      <w:r w:rsidRPr="00D36E38">
        <w:rPr>
          <w:rFonts w:ascii="Arial" w:eastAsia="Arial" w:hAnsi="Arial"/>
          <w:color w:val="266845"/>
          <w:sz w:val="28"/>
        </w:rPr>
        <w:tab/>
      </w:r>
      <w:r w:rsidR="00DA61CB" w:rsidRPr="00D36E38">
        <w:rPr>
          <w:rFonts w:ascii="Arial" w:eastAsia="Arial" w:hAnsi="Arial"/>
          <w:color w:val="266845"/>
          <w:sz w:val="28"/>
        </w:rPr>
        <w:tab/>
      </w:r>
      <w:r w:rsidR="00D36E38">
        <w:rPr>
          <w:rFonts w:ascii="Arial" w:eastAsia="Arial" w:hAnsi="Arial"/>
          <w:color w:val="266845"/>
          <w:sz w:val="28"/>
        </w:rPr>
        <w:tab/>
      </w:r>
      <w:r w:rsidRPr="0022185E">
        <w:rPr>
          <w:rFonts w:ascii="Arial" w:eastAsia="Arial" w:hAnsi="Arial"/>
          <w:color w:val="266845"/>
          <w:sz w:val="24"/>
          <w:szCs w:val="18"/>
        </w:rPr>
        <w:t>2</w:t>
      </w:r>
    </w:p>
    <w:p w14:paraId="6A59AE51" w14:textId="77777777" w:rsidR="00692BAC" w:rsidRPr="00D36E38" w:rsidRDefault="00692BAC" w:rsidP="006125ED">
      <w:pPr>
        <w:spacing w:line="0" w:lineRule="atLeast"/>
        <w:rPr>
          <w:rFonts w:ascii="Arial" w:eastAsia="Arial" w:hAnsi="Arial"/>
          <w:color w:val="266845"/>
          <w:sz w:val="24"/>
        </w:rPr>
      </w:pPr>
      <w:r>
        <w:rPr>
          <w:rFonts w:ascii="Arial" w:eastAsia="Arial" w:hAnsi="Arial"/>
          <w:color w:val="266845"/>
          <w:sz w:val="32"/>
        </w:rPr>
        <w:tab/>
      </w:r>
      <w:r w:rsidRPr="00D36E38">
        <w:rPr>
          <w:rFonts w:ascii="Arial" w:eastAsia="Arial" w:hAnsi="Arial"/>
          <w:color w:val="266845"/>
          <w:sz w:val="24"/>
        </w:rPr>
        <w:t>Introduction</w:t>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D36E38">
        <w:rPr>
          <w:rFonts w:ascii="Arial" w:eastAsia="Arial" w:hAnsi="Arial"/>
          <w:color w:val="266845"/>
          <w:sz w:val="24"/>
        </w:rPr>
        <w:tab/>
      </w:r>
      <w:r w:rsidR="007B186D" w:rsidRPr="00D36E38">
        <w:rPr>
          <w:rFonts w:ascii="Arial" w:eastAsia="Arial" w:hAnsi="Arial"/>
          <w:color w:val="266845"/>
          <w:sz w:val="24"/>
        </w:rPr>
        <w:t>2</w:t>
      </w:r>
    </w:p>
    <w:p w14:paraId="0D815A75" w14:textId="77777777" w:rsidR="008B7490" w:rsidRPr="00D36E38" w:rsidRDefault="008B7490" w:rsidP="006125ED">
      <w:pPr>
        <w:spacing w:line="0" w:lineRule="atLeast"/>
        <w:rPr>
          <w:rFonts w:ascii="Arial" w:eastAsia="Arial" w:hAnsi="Arial"/>
          <w:color w:val="266845"/>
          <w:sz w:val="24"/>
        </w:rPr>
      </w:pPr>
      <w:r w:rsidRPr="00D36E38">
        <w:rPr>
          <w:rFonts w:ascii="Arial" w:eastAsia="Arial" w:hAnsi="Arial"/>
          <w:color w:val="266845"/>
          <w:sz w:val="24"/>
        </w:rPr>
        <w:tab/>
        <w:t>Nursery admission</w:t>
      </w:r>
    </w:p>
    <w:p w14:paraId="3677E5BD" w14:textId="77777777" w:rsidR="00692BAC" w:rsidRPr="00D36E38" w:rsidRDefault="00692BAC" w:rsidP="006125ED">
      <w:pPr>
        <w:spacing w:line="0" w:lineRule="atLeast"/>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Oversubscrip</w:t>
      </w:r>
      <w:r w:rsidR="00DA61CB" w:rsidRPr="00D36E38">
        <w:rPr>
          <w:rFonts w:ascii="Arial" w:eastAsia="Arial" w:hAnsi="Arial"/>
          <w:color w:val="266845"/>
          <w:sz w:val="24"/>
        </w:rPr>
        <w:t>tion criteria for nursery</w:t>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3</w:t>
      </w:r>
    </w:p>
    <w:p w14:paraId="30B55615" w14:textId="77777777" w:rsidR="008B7490" w:rsidRPr="00D36E38" w:rsidRDefault="008B7490" w:rsidP="006125ED">
      <w:pPr>
        <w:spacing w:line="0" w:lineRule="atLeast"/>
        <w:rPr>
          <w:rFonts w:ascii="Arial" w:eastAsia="Arial" w:hAnsi="Arial"/>
          <w:color w:val="266845"/>
          <w:sz w:val="24"/>
        </w:rPr>
      </w:pPr>
      <w:r w:rsidRPr="00D36E38">
        <w:rPr>
          <w:rFonts w:ascii="Arial" w:eastAsia="Arial" w:hAnsi="Arial"/>
          <w:color w:val="266845"/>
          <w:sz w:val="24"/>
        </w:rPr>
        <w:tab/>
        <w:t>Primary admission</w:t>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D36E38">
        <w:rPr>
          <w:rFonts w:ascii="Arial" w:eastAsia="Arial" w:hAnsi="Arial"/>
          <w:color w:val="266845"/>
          <w:sz w:val="24"/>
        </w:rPr>
        <w:tab/>
      </w:r>
      <w:r w:rsidR="00E90D7B" w:rsidRPr="00D36E38">
        <w:rPr>
          <w:rFonts w:ascii="Arial" w:eastAsia="Arial" w:hAnsi="Arial"/>
          <w:color w:val="266845"/>
          <w:sz w:val="24"/>
        </w:rPr>
        <w:t>3</w:t>
      </w:r>
    </w:p>
    <w:p w14:paraId="37B435FA" w14:textId="77777777" w:rsidR="00692BAC" w:rsidRPr="00D36E38" w:rsidRDefault="00692BAC" w:rsidP="006125ED">
      <w:pPr>
        <w:spacing w:line="0" w:lineRule="atLeast"/>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 xml:space="preserve">Oversubscription </w:t>
      </w:r>
      <w:r w:rsidR="00DA61CB" w:rsidRPr="00D36E38">
        <w:rPr>
          <w:rFonts w:ascii="Arial" w:eastAsia="Arial" w:hAnsi="Arial"/>
          <w:color w:val="266845"/>
          <w:sz w:val="24"/>
        </w:rPr>
        <w:t>criteria for primary school</w:t>
      </w:r>
      <w:r w:rsidR="00DA61CB" w:rsidRP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4</w:t>
      </w:r>
    </w:p>
    <w:p w14:paraId="17878333" w14:textId="77777777" w:rsidR="00692BAC" w:rsidRPr="00D36E38" w:rsidRDefault="00692BAC" w:rsidP="006125ED">
      <w:pPr>
        <w:spacing w:line="0" w:lineRule="atLeast"/>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School Prefe</w:t>
      </w:r>
      <w:r w:rsidR="00E90D7B" w:rsidRPr="00D36E38">
        <w:rPr>
          <w:rFonts w:ascii="Arial" w:eastAsia="Arial" w:hAnsi="Arial"/>
          <w:color w:val="266845"/>
          <w:sz w:val="24"/>
        </w:rPr>
        <w:t>rences</w:t>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D36E38">
        <w:rPr>
          <w:rFonts w:ascii="Arial" w:eastAsia="Arial" w:hAnsi="Arial"/>
          <w:color w:val="266845"/>
          <w:sz w:val="24"/>
        </w:rPr>
        <w:tab/>
      </w:r>
      <w:r w:rsidR="00E90D7B" w:rsidRPr="00D36E38">
        <w:rPr>
          <w:rFonts w:ascii="Arial" w:eastAsia="Arial" w:hAnsi="Arial"/>
          <w:color w:val="266845"/>
          <w:sz w:val="24"/>
        </w:rPr>
        <w:t>5</w:t>
      </w:r>
    </w:p>
    <w:p w14:paraId="44C10B07" w14:textId="77777777" w:rsidR="00692BAC" w:rsidRPr="00D36E38" w:rsidRDefault="00692BAC" w:rsidP="006125ED">
      <w:pPr>
        <w:spacing w:line="0" w:lineRule="atLeast"/>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Notifying applicants of the decision</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6</w:t>
      </w:r>
    </w:p>
    <w:p w14:paraId="3CD0DAAB" w14:textId="77777777" w:rsidR="00692BAC" w:rsidRPr="00D36E38" w:rsidRDefault="00692BAC" w:rsidP="006125ED">
      <w:pPr>
        <w:spacing w:line="0" w:lineRule="atLeast"/>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Late applications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6</w:t>
      </w:r>
    </w:p>
    <w:p w14:paraId="3361A4C5" w14:textId="77777777" w:rsidR="008B7490" w:rsidRDefault="008B7490" w:rsidP="006125ED">
      <w:pPr>
        <w:spacing w:line="0" w:lineRule="atLeast"/>
        <w:rPr>
          <w:rFonts w:ascii="Arial" w:eastAsia="Arial" w:hAnsi="Arial"/>
          <w:color w:val="266845"/>
          <w:sz w:val="32"/>
        </w:rPr>
      </w:pPr>
    </w:p>
    <w:p w14:paraId="43FADA74" w14:textId="77777777" w:rsidR="008B7490" w:rsidRDefault="008B7490" w:rsidP="006125ED">
      <w:pPr>
        <w:spacing w:line="0" w:lineRule="atLeast"/>
        <w:rPr>
          <w:rFonts w:ascii="Arial" w:eastAsia="Arial" w:hAnsi="Arial"/>
          <w:color w:val="266845"/>
          <w:sz w:val="32"/>
        </w:rPr>
      </w:pPr>
      <w:r w:rsidRPr="00D36E38">
        <w:rPr>
          <w:rFonts w:ascii="Arial" w:eastAsia="Arial" w:hAnsi="Arial"/>
          <w:color w:val="266845"/>
          <w:sz w:val="28"/>
        </w:rPr>
        <w:t>In year admissions</w:t>
      </w:r>
      <w:r w:rsidRPr="00D36E38">
        <w:rPr>
          <w:rFonts w:ascii="Arial" w:eastAsia="Arial" w:hAnsi="Arial"/>
          <w:color w:val="266845"/>
          <w:sz w:val="28"/>
        </w:rPr>
        <w:tab/>
      </w:r>
      <w:r>
        <w:rPr>
          <w:rFonts w:ascii="Arial" w:eastAsia="Arial" w:hAnsi="Arial"/>
          <w:color w:val="266845"/>
          <w:sz w:val="32"/>
        </w:rPr>
        <w:tab/>
      </w:r>
      <w:r>
        <w:rPr>
          <w:rFonts w:ascii="Arial" w:eastAsia="Arial" w:hAnsi="Arial"/>
          <w:color w:val="266845"/>
          <w:sz w:val="32"/>
        </w:rPr>
        <w:tab/>
      </w:r>
      <w:r>
        <w:rPr>
          <w:rFonts w:ascii="Arial" w:eastAsia="Arial" w:hAnsi="Arial"/>
          <w:color w:val="266845"/>
          <w:sz w:val="32"/>
        </w:rPr>
        <w:tab/>
      </w:r>
      <w:r>
        <w:rPr>
          <w:rFonts w:ascii="Arial" w:eastAsia="Arial" w:hAnsi="Arial"/>
          <w:color w:val="266845"/>
          <w:sz w:val="32"/>
        </w:rPr>
        <w:tab/>
      </w:r>
      <w:r>
        <w:rPr>
          <w:rFonts w:ascii="Arial" w:eastAsia="Arial" w:hAnsi="Arial"/>
          <w:color w:val="266845"/>
          <w:sz w:val="32"/>
        </w:rPr>
        <w:tab/>
      </w:r>
      <w:r>
        <w:rPr>
          <w:rFonts w:ascii="Arial" w:eastAsia="Arial" w:hAnsi="Arial"/>
          <w:color w:val="266845"/>
          <w:sz w:val="32"/>
        </w:rPr>
        <w:tab/>
      </w:r>
      <w:r w:rsidR="00DA61CB">
        <w:rPr>
          <w:rFonts w:ascii="Arial" w:eastAsia="Arial" w:hAnsi="Arial"/>
          <w:color w:val="266845"/>
          <w:sz w:val="32"/>
        </w:rPr>
        <w:tab/>
      </w:r>
      <w:r w:rsidR="00D36E38" w:rsidRPr="00D36E38">
        <w:rPr>
          <w:rFonts w:ascii="Arial" w:eastAsia="Arial" w:hAnsi="Arial"/>
          <w:color w:val="266845"/>
          <w:sz w:val="28"/>
        </w:rPr>
        <w:t>6</w:t>
      </w:r>
    </w:p>
    <w:p w14:paraId="099B7986" w14:textId="34CA114C" w:rsidR="008B7490" w:rsidRPr="00692BAC" w:rsidRDefault="008B7490" w:rsidP="006125ED">
      <w:pPr>
        <w:spacing w:line="0" w:lineRule="atLeast"/>
        <w:rPr>
          <w:rFonts w:ascii="Arial" w:eastAsia="Arial" w:hAnsi="Arial"/>
          <w:color w:val="266845"/>
          <w:sz w:val="28"/>
        </w:rPr>
      </w:pPr>
      <w:r>
        <w:rPr>
          <w:rFonts w:ascii="Arial" w:eastAsia="Arial" w:hAnsi="Arial"/>
          <w:color w:val="266845"/>
          <w:sz w:val="32"/>
        </w:rPr>
        <w:tab/>
      </w:r>
      <w:r w:rsidRPr="00D36E38">
        <w:rPr>
          <w:rFonts w:ascii="Arial" w:eastAsia="Arial" w:hAnsi="Arial"/>
          <w:color w:val="266845"/>
          <w:sz w:val="24"/>
        </w:rPr>
        <w:t xml:space="preserve">Making an </w:t>
      </w:r>
      <w:r w:rsidR="0022185E" w:rsidRPr="00D36E38">
        <w:rPr>
          <w:rFonts w:ascii="Arial" w:eastAsia="Arial" w:hAnsi="Arial"/>
          <w:color w:val="266845"/>
          <w:sz w:val="24"/>
        </w:rPr>
        <w:t>in-year</w:t>
      </w:r>
      <w:r w:rsidRPr="00D36E38">
        <w:rPr>
          <w:rFonts w:ascii="Arial" w:eastAsia="Arial" w:hAnsi="Arial"/>
          <w:color w:val="266845"/>
          <w:sz w:val="24"/>
        </w:rPr>
        <w:t xml:space="preserve"> application</w:t>
      </w:r>
      <w:r w:rsidR="00D36E38">
        <w:rPr>
          <w:rFonts w:ascii="Arial" w:eastAsia="Arial" w:hAnsi="Arial"/>
          <w:color w:val="266845"/>
          <w:sz w:val="24"/>
        </w:rPr>
        <w:tab/>
      </w:r>
      <w:r w:rsidR="00D36E38">
        <w:rPr>
          <w:rFonts w:ascii="Arial" w:eastAsia="Arial" w:hAnsi="Arial"/>
          <w:color w:val="266845"/>
          <w:sz w:val="24"/>
        </w:rPr>
        <w:tab/>
      </w:r>
      <w:r w:rsidR="00D36E38">
        <w:rPr>
          <w:rFonts w:ascii="Arial" w:eastAsia="Arial" w:hAnsi="Arial"/>
          <w:color w:val="266845"/>
          <w:sz w:val="24"/>
        </w:rPr>
        <w:tab/>
      </w:r>
      <w:r w:rsidR="00D36E38">
        <w:rPr>
          <w:rFonts w:ascii="Arial" w:eastAsia="Arial" w:hAnsi="Arial"/>
          <w:color w:val="266845"/>
          <w:sz w:val="24"/>
        </w:rPr>
        <w:tab/>
      </w:r>
      <w:r w:rsidR="00D36E38">
        <w:rPr>
          <w:rFonts w:ascii="Arial" w:eastAsia="Arial" w:hAnsi="Arial"/>
          <w:color w:val="266845"/>
          <w:sz w:val="24"/>
        </w:rPr>
        <w:tab/>
      </w:r>
      <w:r w:rsidR="00D36E38">
        <w:rPr>
          <w:rFonts w:ascii="Arial" w:eastAsia="Arial" w:hAnsi="Arial"/>
          <w:color w:val="266845"/>
          <w:sz w:val="24"/>
        </w:rPr>
        <w:tab/>
        <w:t>7</w:t>
      </w:r>
    </w:p>
    <w:p w14:paraId="2C91B3F1" w14:textId="77777777" w:rsidR="008B7490" w:rsidRPr="00692BAC" w:rsidRDefault="008B7490" w:rsidP="006125ED">
      <w:pPr>
        <w:spacing w:line="0" w:lineRule="atLeast"/>
        <w:rPr>
          <w:rFonts w:ascii="Arial" w:eastAsia="Arial" w:hAnsi="Arial"/>
          <w:color w:val="266845"/>
          <w:sz w:val="28"/>
        </w:rPr>
      </w:pPr>
    </w:p>
    <w:p w14:paraId="6CB0E91C" w14:textId="77777777" w:rsidR="008B7490" w:rsidRPr="00D36E38" w:rsidRDefault="008B7490" w:rsidP="008B7490">
      <w:pPr>
        <w:spacing w:line="235" w:lineRule="auto"/>
        <w:ind w:right="366"/>
        <w:rPr>
          <w:rFonts w:ascii="Arial" w:eastAsia="Arial" w:hAnsi="Arial"/>
          <w:color w:val="266845"/>
          <w:sz w:val="28"/>
        </w:rPr>
      </w:pPr>
      <w:r w:rsidRPr="00D36E38">
        <w:rPr>
          <w:rFonts w:ascii="Arial" w:eastAsia="Arial" w:hAnsi="Arial"/>
          <w:color w:val="266845"/>
          <w:sz w:val="28"/>
        </w:rPr>
        <w:t>Other information relevant to admission arrangements</w:t>
      </w:r>
      <w:r w:rsidR="00D36E38">
        <w:rPr>
          <w:rFonts w:ascii="Arial" w:eastAsia="Arial" w:hAnsi="Arial"/>
          <w:color w:val="266845"/>
          <w:sz w:val="28"/>
        </w:rPr>
        <w:tab/>
      </w:r>
      <w:r w:rsidR="00692BAC" w:rsidRPr="00D36E38">
        <w:rPr>
          <w:rFonts w:ascii="Arial" w:eastAsia="Arial" w:hAnsi="Arial"/>
          <w:color w:val="266845"/>
          <w:sz w:val="28"/>
        </w:rPr>
        <w:tab/>
      </w:r>
      <w:r w:rsidR="00E90D7B" w:rsidRPr="00D36E38">
        <w:rPr>
          <w:rFonts w:ascii="Arial" w:eastAsia="Arial" w:hAnsi="Arial"/>
          <w:color w:val="266845"/>
          <w:sz w:val="28"/>
        </w:rPr>
        <w:t>7</w:t>
      </w:r>
    </w:p>
    <w:p w14:paraId="59EBB8BA" w14:textId="77777777" w:rsidR="00692BAC" w:rsidRPr="00D36E38" w:rsidRDefault="00692BAC" w:rsidP="008B7490">
      <w:pPr>
        <w:spacing w:line="235" w:lineRule="auto"/>
        <w:ind w:right="366"/>
        <w:rPr>
          <w:rFonts w:ascii="Arial" w:eastAsia="Arial" w:hAnsi="Arial"/>
          <w:color w:val="266845"/>
          <w:sz w:val="24"/>
        </w:rPr>
      </w:pPr>
      <w:r>
        <w:rPr>
          <w:rFonts w:ascii="Arial" w:eastAsia="Arial" w:hAnsi="Arial"/>
          <w:color w:val="266845"/>
          <w:sz w:val="32"/>
        </w:rPr>
        <w:tab/>
      </w:r>
      <w:r w:rsidR="00FD18FF" w:rsidRPr="00D36E38">
        <w:rPr>
          <w:rFonts w:ascii="Arial" w:eastAsia="Arial" w:hAnsi="Arial"/>
          <w:color w:val="266845"/>
          <w:sz w:val="24"/>
        </w:rPr>
        <w:t>Additional</w:t>
      </w:r>
      <w:r w:rsidRPr="00D36E38">
        <w:rPr>
          <w:rFonts w:ascii="Arial" w:eastAsia="Arial" w:hAnsi="Arial"/>
          <w:color w:val="266845"/>
          <w:sz w:val="24"/>
        </w:rPr>
        <w:t xml:space="preserve"> </w:t>
      </w:r>
      <w:r w:rsidR="00FD18FF" w:rsidRPr="00D36E38">
        <w:rPr>
          <w:rFonts w:ascii="Arial" w:eastAsia="Arial" w:hAnsi="Arial"/>
          <w:color w:val="266845"/>
          <w:sz w:val="24"/>
        </w:rPr>
        <w:t>Learning N</w:t>
      </w:r>
      <w:r w:rsidRPr="00D36E38">
        <w:rPr>
          <w:rFonts w:ascii="Arial" w:eastAsia="Arial" w:hAnsi="Arial"/>
          <w:color w:val="266845"/>
          <w:sz w:val="24"/>
        </w:rPr>
        <w:t>eeds (ALN)</w:t>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7B186D" w:rsidRPr="00D36E38">
        <w:rPr>
          <w:rFonts w:ascii="Arial" w:eastAsia="Arial" w:hAnsi="Arial"/>
          <w:color w:val="266845"/>
          <w:sz w:val="24"/>
        </w:rPr>
        <w:tab/>
      </w:r>
      <w:r w:rsidR="00D36E38">
        <w:rPr>
          <w:rFonts w:ascii="Arial" w:eastAsia="Arial" w:hAnsi="Arial"/>
          <w:color w:val="266845"/>
          <w:sz w:val="24"/>
        </w:rPr>
        <w:tab/>
      </w:r>
      <w:r w:rsidR="00E90D7B" w:rsidRPr="00D36E38">
        <w:rPr>
          <w:rFonts w:ascii="Arial" w:eastAsia="Arial" w:hAnsi="Arial"/>
          <w:color w:val="266845"/>
          <w:sz w:val="24"/>
        </w:rPr>
        <w:t>7</w:t>
      </w:r>
    </w:p>
    <w:p w14:paraId="431AA497" w14:textId="060922CF" w:rsidR="00692BAC" w:rsidRPr="00D36E38" w:rsidRDefault="00692BAC" w:rsidP="008B7490">
      <w:pPr>
        <w:spacing w:line="235" w:lineRule="auto"/>
        <w:ind w:right="366"/>
        <w:rPr>
          <w:rFonts w:ascii="Arial" w:eastAsia="Arial" w:hAnsi="Arial"/>
          <w:color w:val="266845"/>
          <w:sz w:val="24"/>
        </w:rPr>
      </w:pPr>
      <w:r w:rsidRPr="00D36E38">
        <w:rPr>
          <w:rFonts w:ascii="Arial" w:eastAsia="Arial" w:hAnsi="Arial"/>
          <w:color w:val="266845"/>
          <w:sz w:val="24"/>
        </w:rPr>
        <w:tab/>
        <w:t>Admission appeals</w:t>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E90D7B" w:rsidRPr="00D36E38">
        <w:rPr>
          <w:rFonts w:ascii="Arial" w:eastAsia="Arial" w:hAnsi="Arial"/>
          <w:color w:val="266845"/>
          <w:sz w:val="24"/>
        </w:rPr>
        <w:tab/>
      </w:r>
      <w:r w:rsidR="00D36E38">
        <w:rPr>
          <w:rFonts w:ascii="Arial" w:eastAsia="Arial" w:hAnsi="Arial"/>
          <w:color w:val="266845"/>
          <w:sz w:val="24"/>
        </w:rPr>
        <w:tab/>
      </w:r>
      <w:r w:rsidR="007E7FA2">
        <w:rPr>
          <w:rFonts w:ascii="Arial" w:eastAsia="Arial" w:hAnsi="Arial"/>
          <w:color w:val="266845"/>
          <w:sz w:val="24"/>
        </w:rPr>
        <w:t>8</w:t>
      </w:r>
    </w:p>
    <w:p w14:paraId="702919B5"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Admission outside normal age group</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9</w:t>
      </w:r>
    </w:p>
    <w:p w14:paraId="73CC2152" w14:textId="4F9D9E1E"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Allocation of places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008447F4">
        <w:rPr>
          <w:rFonts w:ascii="Arial" w:eastAsia="Arial" w:hAnsi="Arial"/>
          <w:color w:val="266845"/>
          <w:sz w:val="24"/>
        </w:rPr>
        <w:t>9</w:t>
      </w:r>
    </w:p>
    <w:p w14:paraId="79274EA2" w14:textId="44749B46"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Catchment Areas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w:t>
      </w:r>
      <w:r w:rsidR="008447F4">
        <w:rPr>
          <w:rFonts w:ascii="Arial" w:eastAsia="Arial" w:hAnsi="Arial"/>
          <w:color w:val="266845"/>
          <w:sz w:val="24"/>
        </w:rPr>
        <w:t>0</w:t>
      </w:r>
    </w:p>
    <w:p w14:paraId="740082D3"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Crown Servants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11</w:t>
      </w:r>
    </w:p>
    <w:p w14:paraId="52A7E119"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Distance between home and school</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11</w:t>
      </w:r>
    </w:p>
    <w:p w14:paraId="0D734D15" w14:textId="64D47299"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Domestic violence agencies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w:t>
      </w:r>
      <w:r w:rsidR="008447F4">
        <w:rPr>
          <w:rFonts w:ascii="Arial" w:eastAsia="Arial" w:hAnsi="Arial"/>
          <w:color w:val="266845"/>
          <w:sz w:val="24"/>
        </w:rPr>
        <w:t>1</w:t>
      </w:r>
    </w:p>
    <w:p w14:paraId="1B60DFAB"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English as an additional language</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12</w:t>
      </w:r>
      <w:r w:rsidRPr="00D36E38">
        <w:rPr>
          <w:rFonts w:ascii="Arial" w:eastAsia="Arial" w:hAnsi="Arial"/>
          <w:color w:val="266845"/>
          <w:sz w:val="24"/>
        </w:rPr>
        <w:tab/>
      </w:r>
      <w:r w:rsidRPr="00D36E38">
        <w:rPr>
          <w:rFonts w:ascii="Arial" w:eastAsia="Arial" w:hAnsi="Arial"/>
          <w:color w:val="266845"/>
          <w:sz w:val="24"/>
        </w:rPr>
        <w:tab/>
        <w:t xml:space="preserve">Evidence </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12</w:t>
      </w:r>
    </w:p>
    <w:p w14:paraId="6E717012" w14:textId="0372028D"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 xml:space="preserve">Gypsy, Roma and </w:t>
      </w:r>
      <w:r w:rsidR="00197504" w:rsidRPr="00D36E38">
        <w:rPr>
          <w:rFonts w:ascii="Arial" w:eastAsia="Arial" w:hAnsi="Arial"/>
          <w:color w:val="266845"/>
          <w:sz w:val="24"/>
        </w:rPr>
        <w:t>Traveller</w:t>
      </w:r>
      <w:r w:rsidRPr="00D36E38">
        <w:rPr>
          <w:rFonts w:ascii="Arial" w:eastAsia="Arial" w:hAnsi="Arial"/>
          <w:color w:val="266845"/>
          <w:sz w:val="24"/>
        </w:rPr>
        <w:t xml:space="preserve"> children</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w:t>
      </w:r>
      <w:r w:rsidR="00D65342">
        <w:rPr>
          <w:rFonts w:ascii="Arial" w:eastAsia="Arial" w:hAnsi="Arial"/>
          <w:color w:val="266845"/>
          <w:sz w:val="24"/>
        </w:rPr>
        <w:t>3</w:t>
      </w:r>
    </w:p>
    <w:p w14:paraId="10E55149"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Home address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14</w:t>
      </w:r>
    </w:p>
    <w:p w14:paraId="486C22FA" w14:textId="58466D73"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Looked after children</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w:t>
      </w:r>
      <w:r w:rsidR="00D65342">
        <w:rPr>
          <w:rFonts w:ascii="Arial" w:eastAsia="Arial" w:hAnsi="Arial"/>
          <w:color w:val="266845"/>
          <w:sz w:val="24"/>
        </w:rPr>
        <w:t>4</w:t>
      </w:r>
    </w:p>
    <w:p w14:paraId="7786B944"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Making changes in your application</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15</w:t>
      </w:r>
    </w:p>
    <w:p w14:paraId="067E6DDA"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Medical need</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00D36E38">
        <w:rPr>
          <w:rFonts w:ascii="Arial" w:eastAsia="Arial" w:hAnsi="Arial"/>
          <w:color w:val="266845"/>
          <w:sz w:val="24"/>
        </w:rPr>
        <w:tab/>
      </w:r>
      <w:r w:rsidRPr="00D36E38">
        <w:rPr>
          <w:rFonts w:ascii="Arial" w:eastAsia="Arial" w:hAnsi="Arial"/>
          <w:color w:val="266845"/>
          <w:sz w:val="24"/>
        </w:rPr>
        <w:t>15</w:t>
      </w:r>
    </w:p>
    <w:p w14:paraId="3B48F952"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Multiple birth children</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15</w:t>
      </w:r>
    </w:p>
    <w:p w14:paraId="7991904F" w14:textId="3A130A81"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Siblings</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w:t>
      </w:r>
      <w:r w:rsidR="00F05588">
        <w:rPr>
          <w:rFonts w:ascii="Arial" w:eastAsia="Arial" w:hAnsi="Arial"/>
          <w:color w:val="266845"/>
          <w:sz w:val="24"/>
        </w:rPr>
        <w:t>5</w:t>
      </w:r>
    </w:p>
    <w:p w14:paraId="605A1883" w14:textId="59DEDC9D"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t>Transport</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w:t>
      </w:r>
      <w:r w:rsidR="00F05588">
        <w:rPr>
          <w:rFonts w:ascii="Arial" w:eastAsia="Arial" w:hAnsi="Arial"/>
          <w:color w:val="266845"/>
          <w:sz w:val="24"/>
        </w:rPr>
        <w:t>5</w:t>
      </w:r>
    </w:p>
    <w:p w14:paraId="7B6B567E" w14:textId="7FFC38C4" w:rsidR="00FD18FF" w:rsidRDefault="00FD18FF" w:rsidP="008B7490">
      <w:pPr>
        <w:spacing w:line="235" w:lineRule="auto"/>
        <w:ind w:right="366"/>
        <w:rPr>
          <w:rFonts w:ascii="Arial" w:eastAsia="Arial" w:hAnsi="Arial"/>
          <w:color w:val="266845"/>
          <w:sz w:val="28"/>
        </w:rPr>
      </w:pPr>
      <w:r w:rsidRPr="00D36E38">
        <w:rPr>
          <w:rFonts w:ascii="Arial" w:eastAsia="Arial" w:hAnsi="Arial"/>
          <w:color w:val="266845"/>
          <w:sz w:val="24"/>
        </w:rPr>
        <w:tab/>
        <w:t>UK Service Personnel</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Pr>
          <w:rFonts w:ascii="Arial" w:eastAsia="Arial" w:hAnsi="Arial"/>
          <w:color w:val="266845"/>
          <w:sz w:val="28"/>
        </w:rPr>
        <w:tab/>
      </w:r>
      <w:r>
        <w:rPr>
          <w:rFonts w:ascii="Arial" w:eastAsia="Arial" w:hAnsi="Arial"/>
          <w:color w:val="266845"/>
          <w:sz w:val="28"/>
        </w:rPr>
        <w:tab/>
      </w:r>
      <w:r>
        <w:rPr>
          <w:rFonts w:ascii="Arial" w:eastAsia="Arial" w:hAnsi="Arial"/>
          <w:color w:val="266845"/>
          <w:sz w:val="28"/>
        </w:rPr>
        <w:tab/>
      </w:r>
      <w:r>
        <w:rPr>
          <w:rFonts w:ascii="Arial" w:eastAsia="Arial" w:hAnsi="Arial"/>
          <w:color w:val="266845"/>
          <w:sz w:val="28"/>
        </w:rPr>
        <w:tab/>
      </w:r>
      <w:r w:rsidR="00F05588" w:rsidRPr="00F05588">
        <w:rPr>
          <w:rFonts w:ascii="Arial" w:eastAsia="Arial" w:hAnsi="Arial"/>
          <w:color w:val="266845"/>
          <w:sz w:val="24"/>
          <w:szCs w:val="18"/>
        </w:rPr>
        <w:t>15</w:t>
      </w:r>
    </w:p>
    <w:p w14:paraId="5FE2181B" w14:textId="77777777" w:rsidR="00FD18FF" w:rsidRPr="00D36E38" w:rsidRDefault="00FD18FF" w:rsidP="008B7490">
      <w:pPr>
        <w:spacing w:line="235" w:lineRule="auto"/>
        <w:ind w:right="366"/>
        <w:rPr>
          <w:rFonts w:ascii="Arial" w:eastAsia="Arial" w:hAnsi="Arial"/>
          <w:color w:val="266845"/>
          <w:sz w:val="24"/>
        </w:rPr>
      </w:pPr>
      <w:r>
        <w:rPr>
          <w:rFonts w:ascii="Arial" w:eastAsia="Arial" w:hAnsi="Arial"/>
          <w:color w:val="266845"/>
          <w:sz w:val="28"/>
        </w:rPr>
        <w:tab/>
      </w:r>
      <w:r w:rsidRPr="00D36E38">
        <w:rPr>
          <w:rFonts w:ascii="Arial" w:eastAsia="Arial" w:hAnsi="Arial"/>
          <w:color w:val="266845"/>
          <w:sz w:val="24"/>
        </w:rPr>
        <w:t>Waiting list</w:t>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r>
      <w:r w:rsidRPr="00D36E38">
        <w:rPr>
          <w:rFonts w:ascii="Arial" w:eastAsia="Arial" w:hAnsi="Arial"/>
          <w:color w:val="266845"/>
          <w:sz w:val="24"/>
        </w:rPr>
        <w:tab/>
        <w:t>16</w:t>
      </w:r>
    </w:p>
    <w:p w14:paraId="7FC3B938" w14:textId="0929310A" w:rsidR="00D36E38" w:rsidRPr="00D36E38" w:rsidRDefault="00D36E38" w:rsidP="008B7490">
      <w:pPr>
        <w:spacing w:line="235" w:lineRule="auto"/>
        <w:ind w:right="366"/>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Normal admission round</w:t>
      </w:r>
      <w:r w:rsidRPr="00D36E38">
        <w:rPr>
          <w:rFonts w:ascii="Arial" w:eastAsia="Arial" w:hAnsi="Arial"/>
          <w:color w:val="266845"/>
          <w:sz w:val="24"/>
        </w:rPr>
        <w:tab/>
      </w:r>
      <w:r w:rsidRPr="00D36E38">
        <w:rPr>
          <w:rFonts w:ascii="Arial" w:eastAsia="Arial" w:hAnsi="Arial"/>
          <w:color w:val="266845"/>
          <w:sz w:val="24"/>
        </w:rPr>
        <w:tab/>
      </w:r>
      <w:r>
        <w:rPr>
          <w:rFonts w:ascii="Arial" w:eastAsia="Arial" w:hAnsi="Arial"/>
          <w:color w:val="266845"/>
          <w:sz w:val="24"/>
        </w:rPr>
        <w:tab/>
      </w:r>
      <w:r>
        <w:rPr>
          <w:rFonts w:ascii="Arial" w:eastAsia="Arial" w:hAnsi="Arial"/>
          <w:color w:val="266845"/>
          <w:sz w:val="24"/>
        </w:rPr>
        <w:tab/>
      </w:r>
      <w:r>
        <w:rPr>
          <w:rFonts w:ascii="Arial" w:eastAsia="Arial" w:hAnsi="Arial"/>
          <w:color w:val="266845"/>
          <w:sz w:val="24"/>
        </w:rPr>
        <w:tab/>
      </w:r>
      <w:r>
        <w:rPr>
          <w:rFonts w:ascii="Arial" w:eastAsia="Arial" w:hAnsi="Arial"/>
          <w:color w:val="266845"/>
          <w:sz w:val="24"/>
        </w:rPr>
        <w:tab/>
        <w:t>1</w:t>
      </w:r>
      <w:r w:rsidR="009652C6">
        <w:rPr>
          <w:rFonts w:ascii="Arial" w:eastAsia="Arial" w:hAnsi="Arial"/>
          <w:color w:val="266845"/>
          <w:sz w:val="24"/>
        </w:rPr>
        <w:t>6</w:t>
      </w:r>
    </w:p>
    <w:p w14:paraId="12A58B63" w14:textId="77777777" w:rsidR="00FD18FF" w:rsidRPr="00D36E38"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In year admission</w:t>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16</w:t>
      </w:r>
    </w:p>
    <w:p w14:paraId="73E11A1F" w14:textId="77777777" w:rsidR="00FD18FF" w:rsidRDefault="00FD18FF" w:rsidP="008B7490">
      <w:pPr>
        <w:spacing w:line="235" w:lineRule="auto"/>
        <w:ind w:right="366"/>
        <w:rPr>
          <w:rFonts w:ascii="Arial" w:eastAsia="Arial" w:hAnsi="Arial"/>
          <w:color w:val="266845"/>
          <w:sz w:val="24"/>
        </w:rPr>
      </w:pPr>
      <w:r w:rsidRPr="00D36E38">
        <w:rPr>
          <w:rFonts w:ascii="Arial" w:eastAsia="Arial" w:hAnsi="Arial"/>
          <w:color w:val="266845"/>
          <w:sz w:val="24"/>
        </w:rPr>
        <w:tab/>
      </w:r>
      <w:r w:rsidRPr="00D36E38">
        <w:rPr>
          <w:rFonts w:ascii="Arial" w:eastAsia="Arial" w:hAnsi="Arial"/>
          <w:color w:val="266845"/>
          <w:sz w:val="24"/>
        </w:rPr>
        <w:tab/>
        <w:t>Nursery admission</w:t>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ab/>
      </w:r>
      <w:r w:rsidR="00DA61CB" w:rsidRPr="00D36E38">
        <w:rPr>
          <w:rFonts w:ascii="Arial" w:eastAsia="Arial" w:hAnsi="Arial"/>
          <w:color w:val="266845"/>
          <w:sz w:val="24"/>
        </w:rPr>
        <w:tab/>
      </w:r>
      <w:r w:rsidR="00D36E38">
        <w:rPr>
          <w:rFonts w:ascii="Arial" w:eastAsia="Arial" w:hAnsi="Arial"/>
          <w:color w:val="266845"/>
          <w:sz w:val="24"/>
        </w:rPr>
        <w:t>16</w:t>
      </w:r>
    </w:p>
    <w:p w14:paraId="1DB40A34" w14:textId="77777777" w:rsidR="00D36E38" w:rsidRDefault="00D36E38" w:rsidP="008B7490">
      <w:pPr>
        <w:spacing w:line="235" w:lineRule="auto"/>
        <w:ind w:right="366"/>
        <w:rPr>
          <w:rFonts w:ascii="Arial" w:eastAsia="Arial" w:hAnsi="Arial"/>
          <w:color w:val="266845"/>
          <w:sz w:val="24"/>
        </w:rPr>
      </w:pPr>
    </w:p>
    <w:p w14:paraId="1EF838F2" w14:textId="77777777" w:rsidR="00D36E38" w:rsidRDefault="00D36E38" w:rsidP="008B7490">
      <w:pPr>
        <w:spacing w:line="235" w:lineRule="auto"/>
        <w:ind w:right="366"/>
        <w:rPr>
          <w:rFonts w:ascii="Arial" w:eastAsia="Arial" w:hAnsi="Arial"/>
          <w:color w:val="266845"/>
          <w:sz w:val="24"/>
        </w:rPr>
      </w:pPr>
    </w:p>
    <w:p w14:paraId="33AD5D67" w14:textId="77777777" w:rsidR="00D36E38" w:rsidRDefault="00D36E38" w:rsidP="008B7490">
      <w:pPr>
        <w:spacing w:line="235" w:lineRule="auto"/>
        <w:ind w:right="366"/>
        <w:rPr>
          <w:rFonts w:ascii="Arial" w:eastAsia="Arial" w:hAnsi="Arial"/>
          <w:color w:val="266845"/>
          <w:sz w:val="24"/>
        </w:rPr>
      </w:pPr>
    </w:p>
    <w:p w14:paraId="1CE508D2" w14:textId="77777777" w:rsidR="00D36E38" w:rsidRPr="00D36E38" w:rsidRDefault="00D36E38" w:rsidP="008B7490">
      <w:pPr>
        <w:spacing w:line="235" w:lineRule="auto"/>
        <w:ind w:right="366"/>
        <w:rPr>
          <w:rFonts w:ascii="Arial" w:eastAsia="Arial" w:hAnsi="Arial"/>
          <w:color w:val="266845"/>
          <w:sz w:val="24"/>
        </w:rPr>
      </w:pPr>
    </w:p>
    <w:p w14:paraId="19900FF2" w14:textId="77777777" w:rsidR="006125ED" w:rsidRPr="008B7490" w:rsidRDefault="006125ED" w:rsidP="006125ED">
      <w:pPr>
        <w:spacing w:line="0" w:lineRule="atLeast"/>
        <w:rPr>
          <w:rFonts w:ascii="Arial" w:eastAsia="Arial" w:hAnsi="Arial"/>
          <w:b/>
          <w:color w:val="266845"/>
          <w:sz w:val="40"/>
        </w:rPr>
      </w:pPr>
      <w:r w:rsidRPr="008B7490">
        <w:rPr>
          <w:rFonts w:ascii="Arial" w:eastAsia="Arial" w:hAnsi="Arial"/>
          <w:b/>
          <w:color w:val="266845"/>
          <w:sz w:val="40"/>
        </w:rPr>
        <w:lastRenderedPageBreak/>
        <w:t>Section 1: Normal admissions round</w:t>
      </w:r>
    </w:p>
    <w:p w14:paraId="46C07E78" w14:textId="77777777" w:rsidR="006125ED" w:rsidRPr="008536C9" w:rsidRDefault="006125ED" w:rsidP="006125ED">
      <w:pPr>
        <w:spacing w:line="133" w:lineRule="exact"/>
        <w:rPr>
          <w:rFonts w:ascii="Times New Roman" w:eastAsia="Times New Roman" w:hAnsi="Times New Roman"/>
          <w:color w:val="266845"/>
        </w:rPr>
      </w:pPr>
    </w:p>
    <w:p w14:paraId="61C0AD57" w14:textId="77777777" w:rsidR="006125ED" w:rsidRPr="008536C9" w:rsidRDefault="006125ED" w:rsidP="006125ED">
      <w:pPr>
        <w:spacing w:line="237" w:lineRule="auto"/>
        <w:ind w:left="720" w:right="66" w:hanging="720"/>
        <w:rPr>
          <w:rFonts w:ascii="Arial" w:eastAsia="Arial" w:hAnsi="Arial"/>
          <w:color w:val="266845"/>
          <w:sz w:val="22"/>
        </w:rPr>
      </w:pPr>
      <w:r w:rsidRPr="008536C9">
        <w:rPr>
          <w:rFonts w:ascii="Arial" w:eastAsia="Arial" w:hAnsi="Arial"/>
          <w:color w:val="266845"/>
          <w:sz w:val="22"/>
        </w:rPr>
        <w:t xml:space="preserve">1.01 </w:t>
      </w:r>
      <w:r w:rsidRPr="008536C9">
        <w:rPr>
          <w:rFonts w:ascii="Arial" w:eastAsia="Arial" w:hAnsi="Arial"/>
          <w:color w:val="266845"/>
          <w:sz w:val="22"/>
        </w:rPr>
        <w:tab/>
        <w:t>This is the normal age of entry to a school, also known as ‘phase transfer’; it is the annual application process for children who are eligible to start nursery or reception for the first time in September.</w:t>
      </w:r>
    </w:p>
    <w:p w14:paraId="37C6C417" w14:textId="77777777" w:rsidR="006125ED" w:rsidRPr="008536C9" w:rsidRDefault="006125ED" w:rsidP="006125ED">
      <w:pPr>
        <w:spacing w:line="131" w:lineRule="exact"/>
        <w:rPr>
          <w:rFonts w:ascii="Times New Roman" w:eastAsia="Times New Roman" w:hAnsi="Times New Roman"/>
          <w:color w:val="266845"/>
        </w:rPr>
      </w:pPr>
    </w:p>
    <w:p w14:paraId="5F5D65E5" w14:textId="77777777" w:rsidR="006125ED" w:rsidRPr="008536C9" w:rsidRDefault="006125ED" w:rsidP="006125ED">
      <w:pPr>
        <w:spacing w:line="238" w:lineRule="auto"/>
        <w:ind w:left="720" w:right="6" w:hanging="720"/>
        <w:rPr>
          <w:rFonts w:ascii="Arial" w:eastAsia="Arial" w:hAnsi="Arial"/>
          <w:color w:val="266845"/>
          <w:sz w:val="22"/>
        </w:rPr>
      </w:pPr>
      <w:r w:rsidRPr="008536C9">
        <w:rPr>
          <w:rFonts w:ascii="Arial" w:eastAsia="Arial" w:hAnsi="Arial"/>
          <w:color w:val="266845"/>
          <w:sz w:val="22"/>
        </w:rPr>
        <w:t xml:space="preserve">1.02 </w:t>
      </w:r>
      <w:r w:rsidRPr="008536C9">
        <w:rPr>
          <w:rFonts w:ascii="Arial" w:eastAsia="Arial" w:hAnsi="Arial"/>
          <w:color w:val="266845"/>
          <w:sz w:val="22"/>
        </w:rPr>
        <w:tab/>
        <w:t xml:space="preserve">The admissions timetable within this document is also published at </w:t>
      </w:r>
      <w:hyperlink r:id="rId9" w:history="1">
        <w:r w:rsidRPr="008536C9">
          <w:rPr>
            <w:rFonts w:ascii="Arial" w:eastAsia="Arial" w:hAnsi="Arial"/>
            <w:color w:val="266845"/>
            <w:sz w:val="22"/>
            <w:u w:val="single"/>
          </w:rPr>
          <w:t>www.newport.gov.uk/schooladmissions</w:t>
        </w:r>
        <w:r w:rsidRPr="008536C9">
          <w:rPr>
            <w:rFonts w:ascii="Arial" w:eastAsia="Arial" w:hAnsi="Arial"/>
            <w:color w:val="266845"/>
            <w:sz w:val="22"/>
          </w:rPr>
          <w:t xml:space="preserve"> </w:t>
        </w:r>
      </w:hyperlink>
      <w:r w:rsidRPr="008536C9">
        <w:rPr>
          <w:rFonts w:ascii="Arial" w:eastAsia="Arial" w:hAnsi="Arial"/>
          <w:color w:val="266845"/>
          <w:sz w:val="22"/>
        </w:rPr>
        <w:t>Notices are displayed in Newport’s schools, libraries, community and leisure centres and the Council’s newsletter, Newport Matters, which is delivered to every household in Newport. Deadlines are also flagged via the Council’s social media sites on Twitter and Facebook.</w:t>
      </w:r>
    </w:p>
    <w:p w14:paraId="1D1ADD3B" w14:textId="77777777" w:rsidR="006125ED" w:rsidRPr="008536C9" w:rsidRDefault="006125ED" w:rsidP="006125ED">
      <w:pPr>
        <w:spacing w:line="131" w:lineRule="exact"/>
        <w:rPr>
          <w:rFonts w:ascii="Times New Roman" w:eastAsia="Times New Roman" w:hAnsi="Times New Roman"/>
          <w:color w:val="266845"/>
        </w:rPr>
      </w:pPr>
    </w:p>
    <w:p w14:paraId="2AA5EE83" w14:textId="77777777" w:rsidR="006125ED" w:rsidRPr="008536C9" w:rsidRDefault="006125ED" w:rsidP="006125ED">
      <w:pPr>
        <w:spacing w:line="237" w:lineRule="auto"/>
        <w:ind w:left="720" w:right="966" w:hanging="720"/>
        <w:rPr>
          <w:rFonts w:ascii="Arial" w:eastAsia="Arial" w:hAnsi="Arial"/>
          <w:color w:val="266845"/>
          <w:sz w:val="22"/>
        </w:rPr>
      </w:pPr>
      <w:r w:rsidRPr="008536C9">
        <w:rPr>
          <w:rFonts w:ascii="Arial" w:eastAsia="Arial" w:hAnsi="Arial"/>
          <w:color w:val="266845"/>
          <w:sz w:val="22"/>
        </w:rPr>
        <w:t xml:space="preserve">1.03 </w:t>
      </w:r>
      <w:r w:rsidRPr="008536C9">
        <w:rPr>
          <w:rFonts w:ascii="Arial" w:eastAsia="Arial" w:hAnsi="Arial"/>
          <w:color w:val="266845"/>
          <w:sz w:val="22"/>
        </w:rPr>
        <w:tab/>
        <w:t>It is the applicant’s responsibility to look out for these notices and make an application at the appropriate time. In addition, children transferring from primary to secondary school or from nursery to reception should receive notice of the relevant application window via their current Newport school.</w:t>
      </w:r>
    </w:p>
    <w:p w14:paraId="3ABBD568" w14:textId="77777777" w:rsidR="006125ED" w:rsidRDefault="006125ED" w:rsidP="006125ED">
      <w:pPr>
        <w:spacing w:line="20" w:lineRule="exact"/>
        <w:rPr>
          <w:rFonts w:ascii="Times New Roman" w:eastAsia="Times New Roman" w:hAnsi="Times New Roman"/>
        </w:rPr>
      </w:pPr>
    </w:p>
    <w:p w14:paraId="52F6CB00" w14:textId="77777777" w:rsidR="006125ED" w:rsidRDefault="006125ED" w:rsidP="006125ED">
      <w:pPr>
        <w:spacing w:line="101" w:lineRule="exact"/>
        <w:rPr>
          <w:rFonts w:ascii="Times New Roman" w:eastAsia="Times New Roman" w:hAnsi="Times New Roman"/>
        </w:rPr>
      </w:pPr>
    </w:p>
    <w:p w14:paraId="60D69F22" w14:textId="77777777" w:rsidR="006125ED" w:rsidRPr="008536C9" w:rsidRDefault="006125ED" w:rsidP="006125ED">
      <w:pPr>
        <w:spacing w:line="0" w:lineRule="atLeast"/>
        <w:rPr>
          <w:rFonts w:ascii="Arial" w:eastAsia="Arial" w:hAnsi="Arial"/>
          <w:b/>
          <w:color w:val="266845"/>
          <w:sz w:val="32"/>
        </w:rPr>
      </w:pPr>
      <w:r w:rsidRPr="008536C9">
        <w:rPr>
          <w:rFonts w:ascii="Arial" w:eastAsia="Arial" w:hAnsi="Arial"/>
          <w:b/>
          <w:color w:val="266845"/>
          <w:sz w:val="32"/>
        </w:rPr>
        <w:t>Nursery admission (non-statutory education)</w:t>
      </w:r>
    </w:p>
    <w:p w14:paraId="24A3B6EA" w14:textId="77777777" w:rsidR="006125ED" w:rsidRPr="008536C9" w:rsidRDefault="006125ED" w:rsidP="006125ED">
      <w:pPr>
        <w:spacing w:line="130" w:lineRule="exact"/>
        <w:rPr>
          <w:rFonts w:ascii="Times New Roman" w:eastAsia="Times New Roman" w:hAnsi="Times New Roman"/>
          <w:color w:val="266845"/>
        </w:rPr>
      </w:pPr>
    </w:p>
    <w:p w14:paraId="37AD0780" w14:textId="77777777" w:rsidR="006125ED" w:rsidRPr="008536C9" w:rsidRDefault="006125ED" w:rsidP="006125ED">
      <w:pPr>
        <w:spacing w:line="238" w:lineRule="auto"/>
        <w:ind w:right="26"/>
        <w:rPr>
          <w:rFonts w:ascii="Arial" w:eastAsia="Arial" w:hAnsi="Arial"/>
          <w:color w:val="266845"/>
          <w:sz w:val="22"/>
        </w:rPr>
      </w:pPr>
      <w:r w:rsidRPr="008536C9">
        <w:rPr>
          <w:rFonts w:ascii="Arial" w:eastAsia="Arial" w:hAnsi="Arial"/>
          <w:color w:val="266845"/>
          <w:sz w:val="22"/>
        </w:rPr>
        <w:t xml:space="preserve">1.04 </w:t>
      </w:r>
      <w:r w:rsidRPr="008536C9">
        <w:rPr>
          <w:rFonts w:ascii="Arial" w:eastAsia="Arial" w:hAnsi="Arial"/>
          <w:color w:val="266845"/>
          <w:sz w:val="22"/>
        </w:rPr>
        <w:tab/>
        <w:t xml:space="preserve">Children will be admitted to nursery in the September of the academic year in which </w:t>
      </w:r>
    </w:p>
    <w:p w14:paraId="040580D6" w14:textId="77777777" w:rsidR="006125ED" w:rsidRPr="008536C9" w:rsidRDefault="006125ED" w:rsidP="006125ED">
      <w:pPr>
        <w:spacing w:line="238" w:lineRule="auto"/>
        <w:ind w:right="26" w:firstLine="720"/>
        <w:rPr>
          <w:rFonts w:ascii="Arial" w:eastAsia="Arial" w:hAnsi="Arial"/>
          <w:color w:val="266845"/>
          <w:sz w:val="22"/>
        </w:rPr>
      </w:pPr>
      <w:r w:rsidRPr="008536C9">
        <w:rPr>
          <w:rFonts w:ascii="Arial" w:eastAsia="Arial" w:hAnsi="Arial"/>
          <w:color w:val="266845"/>
          <w:sz w:val="22"/>
        </w:rPr>
        <w:t xml:space="preserve">they become four years old. This place can be in a school or in a non-maintained </w:t>
      </w:r>
    </w:p>
    <w:p w14:paraId="622C4238" w14:textId="77777777" w:rsidR="006125ED" w:rsidRPr="008536C9" w:rsidRDefault="006125ED" w:rsidP="006125ED">
      <w:pPr>
        <w:spacing w:line="238" w:lineRule="auto"/>
        <w:ind w:left="720" w:right="26"/>
        <w:rPr>
          <w:rFonts w:ascii="Arial" w:eastAsia="Arial" w:hAnsi="Arial"/>
          <w:strike/>
          <w:color w:val="266845"/>
          <w:sz w:val="22"/>
        </w:rPr>
      </w:pPr>
      <w:r w:rsidRPr="008536C9">
        <w:rPr>
          <w:rFonts w:ascii="Arial" w:eastAsia="Arial" w:hAnsi="Arial"/>
          <w:color w:val="266845"/>
          <w:sz w:val="22"/>
        </w:rPr>
        <w:t xml:space="preserve">setting, which may be a playgroup or a private day nursery. </w:t>
      </w:r>
    </w:p>
    <w:p w14:paraId="56F54C30" w14:textId="77777777" w:rsidR="006125ED" w:rsidRPr="008536C9" w:rsidRDefault="006125ED" w:rsidP="006125ED">
      <w:pPr>
        <w:spacing w:line="131" w:lineRule="exact"/>
        <w:rPr>
          <w:rFonts w:ascii="Times New Roman" w:eastAsia="Times New Roman" w:hAnsi="Times New Roman"/>
          <w:strike/>
          <w:color w:val="266845"/>
        </w:rPr>
      </w:pPr>
    </w:p>
    <w:p w14:paraId="1B78B238" w14:textId="77777777" w:rsidR="006125ED" w:rsidRPr="008536C9" w:rsidRDefault="006125ED" w:rsidP="006125ED">
      <w:pPr>
        <w:spacing w:line="239" w:lineRule="auto"/>
        <w:ind w:left="720" w:right="26" w:hanging="720"/>
        <w:rPr>
          <w:rFonts w:ascii="Arial" w:eastAsia="Arial" w:hAnsi="Arial"/>
          <w:color w:val="266845"/>
          <w:sz w:val="22"/>
        </w:rPr>
      </w:pPr>
      <w:r w:rsidRPr="008536C9">
        <w:rPr>
          <w:rFonts w:ascii="Arial" w:eastAsia="Arial" w:hAnsi="Arial"/>
          <w:color w:val="266845"/>
          <w:sz w:val="22"/>
        </w:rPr>
        <w:t xml:space="preserve">1.05 </w:t>
      </w:r>
      <w:r w:rsidRPr="008536C9">
        <w:rPr>
          <w:rFonts w:ascii="Arial" w:eastAsia="Arial" w:hAnsi="Arial"/>
          <w:color w:val="266845"/>
          <w:sz w:val="22"/>
        </w:rPr>
        <w:tab/>
        <w:t>The School is unable to consider nursery applications for only part of a school week and therefore admission to nursery schools and classes is offered for a half-day session, either morning or afternoon, 5 days per week. School expects pupils attending the nursery to take up all the sessions available to them. If parents do not wish their child to attend all five sessions each week, it might be preferable to seek a place at a non-maintained setting that can more easily accommodate these flexible arrangements.</w:t>
      </w:r>
    </w:p>
    <w:p w14:paraId="0059CD96" w14:textId="77777777" w:rsidR="006125ED" w:rsidRPr="008536C9" w:rsidRDefault="006125ED" w:rsidP="006125ED">
      <w:pPr>
        <w:spacing w:line="199" w:lineRule="exact"/>
        <w:rPr>
          <w:rFonts w:ascii="Times New Roman" w:eastAsia="Times New Roman" w:hAnsi="Times New Roman"/>
          <w:color w:val="266845"/>
        </w:rPr>
      </w:pPr>
    </w:p>
    <w:p w14:paraId="1030B2A9" w14:textId="02C02A61" w:rsidR="006125ED" w:rsidRPr="008536C9" w:rsidRDefault="006125ED" w:rsidP="006125ED">
      <w:pPr>
        <w:tabs>
          <w:tab w:val="left" w:pos="700"/>
        </w:tabs>
        <w:spacing w:line="0" w:lineRule="atLeast"/>
        <w:rPr>
          <w:rFonts w:ascii="Arial" w:eastAsia="Arial" w:hAnsi="Arial"/>
          <w:color w:val="266845"/>
          <w:sz w:val="21"/>
        </w:rPr>
      </w:pPr>
      <w:r w:rsidRPr="008536C9">
        <w:rPr>
          <w:rFonts w:ascii="Arial" w:eastAsia="Arial" w:hAnsi="Arial"/>
          <w:color w:val="266845"/>
          <w:sz w:val="22"/>
        </w:rPr>
        <w:t>1.06</w:t>
      </w:r>
      <w:r w:rsidRPr="008536C9">
        <w:rPr>
          <w:rFonts w:ascii="Times New Roman" w:eastAsia="Times New Roman" w:hAnsi="Times New Roman"/>
          <w:color w:val="266845"/>
        </w:rPr>
        <w:tab/>
      </w:r>
      <w:r w:rsidRPr="008536C9">
        <w:rPr>
          <w:rFonts w:ascii="Arial" w:eastAsia="Arial" w:hAnsi="Arial"/>
          <w:color w:val="266845"/>
          <w:sz w:val="21"/>
        </w:rPr>
        <w:t>Key dates for nur</w:t>
      </w:r>
      <w:r w:rsidR="00F72171" w:rsidRPr="008536C9">
        <w:rPr>
          <w:rFonts w:ascii="Arial" w:eastAsia="Arial" w:hAnsi="Arial"/>
          <w:color w:val="266845"/>
          <w:sz w:val="21"/>
        </w:rPr>
        <w:t>sery admission in September 202</w:t>
      </w:r>
      <w:r w:rsidR="00223EBD">
        <w:rPr>
          <w:rFonts w:ascii="Arial" w:eastAsia="Arial" w:hAnsi="Arial"/>
          <w:color w:val="266845"/>
          <w:sz w:val="21"/>
        </w:rPr>
        <w:t>5</w:t>
      </w:r>
    </w:p>
    <w:p w14:paraId="3742B598" w14:textId="77777777" w:rsidR="006125ED" w:rsidRPr="008536C9" w:rsidRDefault="006125ED" w:rsidP="006125ED">
      <w:pPr>
        <w:spacing w:line="119" w:lineRule="exact"/>
        <w:rPr>
          <w:rFonts w:ascii="Times New Roman" w:eastAsia="Times New Roman" w:hAnsi="Times New Roman"/>
          <w:color w:val="266845"/>
        </w:rPr>
      </w:pPr>
    </w:p>
    <w:p w14:paraId="153D52E8" w14:textId="2F9CC950" w:rsidR="006125ED" w:rsidRPr="00683A8F" w:rsidRDefault="006125ED" w:rsidP="006125ED">
      <w:pPr>
        <w:numPr>
          <w:ilvl w:val="0"/>
          <w:numId w:val="4"/>
        </w:numPr>
        <w:tabs>
          <w:tab w:val="left" w:pos="1140"/>
        </w:tabs>
        <w:spacing w:line="0" w:lineRule="atLeast"/>
        <w:ind w:left="1140" w:hanging="367"/>
        <w:rPr>
          <w:rFonts w:ascii="Symbol" w:eastAsia="Symbol" w:hAnsi="Symbol"/>
          <w:color w:val="385623" w:themeColor="accent6" w:themeShade="80"/>
          <w:sz w:val="21"/>
          <w:szCs w:val="21"/>
        </w:rPr>
      </w:pPr>
      <w:r w:rsidRPr="00683A8F">
        <w:rPr>
          <w:rFonts w:ascii="Arial" w:eastAsia="Arial" w:hAnsi="Arial"/>
          <w:color w:val="385623" w:themeColor="accent6" w:themeShade="80"/>
          <w:sz w:val="21"/>
          <w:szCs w:val="21"/>
        </w:rPr>
        <w:t>Applicati</w:t>
      </w:r>
      <w:r w:rsidR="00F72171" w:rsidRPr="00683A8F">
        <w:rPr>
          <w:rFonts w:ascii="Arial" w:eastAsia="Arial" w:hAnsi="Arial"/>
          <w:color w:val="385623" w:themeColor="accent6" w:themeShade="80"/>
          <w:sz w:val="21"/>
          <w:szCs w:val="21"/>
        </w:rPr>
        <w:t xml:space="preserve">ons can be made from </w:t>
      </w:r>
      <w:r w:rsidR="00223EBD" w:rsidRPr="00683A8F">
        <w:rPr>
          <w:rFonts w:ascii="Arial" w:eastAsia="Arial" w:hAnsi="Arial"/>
          <w:color w:val="385623" w:themeColor="accent6" w:themeShade="80"/>
          <w:sz w:val="21"/>
          <w:szCs w:val="21"/>
        </w:rPr>
        <w:t>4</w:t>
      </w:r>
      <w:r w:rsidR="00F72171" w:rsidRPr="00683A8F">
        <w:rPr>
          <w:rFonts w:ascii="Arial" w:eastAsia="Arial" w:hAnsi="Arial"/>
          <w:color w:val="385623" w:themeColor="accent6" w:themeShade="80"/>
          <w:sz w:val="21"/>
          <w:szCs w:val="21"/>
        </w:rPr>
        <w:t xml:space="preserve"> July 202</w:t>
      </w:r>
      <w:r w:rsidR="00683A8F" w:rsidRPr="00683A8F">
        <w:rPr>
          <w:rFonts w:ascii="Arial" w:eastAsia="Arial" w:hAnsi="Arial"/>
          <w:color w:val="385623" w:themeColor="accent6" w:themeShade="80"/>
          <w:sz w:val="21"/>
          <w:szCs w:val="21"/>
        </w:rPr>
        <w:t>5</w:t>
      </w:r>
    </w:p>
    <w:p w14:paraId="4734AD5F" w14:textId="35CA4528" w:rsidR="00683A8F" w:rsidRPr="00683A8F" w:rsidRDefault="006125ED" w:rsidP="00683A8F">
      <w:pPr>
        <w:numPr>
          <w:ilvl w:val="0"/>
          <w:numId w:val="4"/>
        </w:numPr>
        <w:tabs>
          <w:tab w:val="left" w:pos="1140"/>
        </w:tabs>
        <w:spacing w:line="237" w:lineRule="auto"/>
        <w:ind w:left="1140" w:hanging="367"/>
        <w:rPr>
          <w:rFonts w:ascii="Symbol" w:eastAsia="Symbol" w:hAnsi="Symbol"/>
          <w:color w:val="385623" w:themeColor="accent6" w:themeShade="80"/>
          <w:sz w:val="21"/>
          <w:szCs w:val="21"/>
        </w:rPr>
      </w:pPr>
      <w:r w:rsidRPr="00683A8F">
        <w:rPr>
          <w:rFonts w:ascii="Arial" w:eastAsia="Arial" w:hAnsi="Arial"/>
          <w:color w:val="385623" w:themeColor="accent6" w:themeShade="80"/>
          <w:sz w:val="21"/>
          <w:szCs w:val="21"/>
        </w:rPr>
        <w:t>Clo</w:t>
      </w:r>
      <w:r w:rsidR="00F72171" w:rsidRPr="00683A8F">
        <w:rPr>
          <w:rFonts w:ascii="Arial" w:eastAsia="Arial" w:hAnsi="Arial"/>
          <w:color w:val="385623" w:themeColor="accent6" w:themeShade="80"/>
          <w:sz w:val="21"/>
          <w:szCs w:val="21"/>
        </w:rPr>
        <w:t xml:space="preserve">sing date for applications </w:t>
      </w:r>
      <w:r w:rsidR="007A26D0" w:rsidRPr="00683A8F">
        <w:rPr>
          <w:rFonts w:ascii="Arial" w:eastAsia="Arial" w:hAnsi="Arial"/>
          <w:color w:val="385623" w:themeColor="accent6" w:themeShade="80"/>
          <w:sz w:val="21"/>
          <w:szCs w:val="21"/>
        </w:rPr>
        <w:t xml:space="preserve">is </w:t>
      </w:r>
      <w:r w:rsidR="00223EBD" w:rsidRPr="00683A8F">
        <w:rPr>
          <w:rFonts w:ascii="Arial" w:eastAsia="Arial" w:hAnsi="Arial"/>
          <w:color w:val="385623" w:themeColor="accent6" w:themeShade="80"/>
          <w:sz w:val="21"/>
          <w:szCs w:val="21"/>
        </w:rPr>
        <w:t>12</w:t>
      </w:r>
      <w:r w:rsidR="00F72171" w:rsidRPr="00683A8F">
        <w:rPr>
          <w:rFonts w:ascii="Arial" w:eastAsia="Arial" w:hAnsi="Arial"/>
          <w:color w:val="385623" w:themeColor="accent6" w:themeShade="80"/>
          <w:sz w:val="21"/>
          <w:szCs w:val="21"/>
        </w:rPr>
        <w:t xml:space="preserve"> September 202</w:t>
      </w:r>
      <w:r w:rsidR="00683A8F" w:rsidRPr="00683A8F">
        <w:rPr>
          <w:rFonts w:ascii="Arial" w:eastAsia="Arial" w:hAnsi="Arial"/>
          <w:color w:val="385623" w:themeColor="accent6" w:themeShade="80"/>
          <w:sz w:val="21"/>
          <w:szCs w:val="21"/>
        </w:rPr>
        <w:t>5</w:t>
      </w:r>
    </w:p>
    <w:p w14:paraId="1BE01B5C" w14:textId="77777777" w:rsidR="006125ED" w:rsidRPr="008536C9" w:rsidRDefault="006125ED" w:rsidP="006125ED">
      <w:pPr>
        <w:spacing w:line="127" w:lineRule="exact"/>
        <w:rPr>
          <w:rFonts w:ascii="Times New Roman" w:eastAsia="Times New Roman" w:hAnsi="Times New Roman"/>
          <w:color w:val="266845"/>
        </w:rPr>
      </w:pPr>
    </w:p>
    <w:p w14:paraId="7F86539D" w14:textId="77777777" w:rsidR="006125ED" w:rsidRPr="008536C9" w:rsidRDefault="006125ED" w:rsidP="006125ED">
      <w:pPr>
        <w:spacing w:line="238" w:lineRule="auto"/>
        <w:ind w:left="720" w:right="106" w:hanging="720"/>
        <w:rPr>
          <w:rFonts w:ascii="Arial" w:eastAsia="Arial" w:hAnsi="Arial"/>
          <w:color w:val="266845"/>
          <w:sz w:val="22"/>
        </w:rPr>
      </w:pPr>
      <w:r w:rsidRPr="008536C9">
        <w:rPr>
          <w:rFonts w:ascii="Arial" w:eastAsia="Arial" w:hAnsi="Arial"/>
          <w:color w:val="266845"/>
          <w:sz w:val="22"/>
        </w:rPr>
        <w:t xml:space="preserve">1.07 </w:t>
      </w:r>
      <w:r w:rsidRPr="008536C9">
        <w:rPr>
          <w:rFonts w:ascii="Arial" w:eastAsia="Arial" w:hAnsi="Arial"/>
          <w:color w:val="266845"/>
          <w:sz w:val="22"/>
        </w:rPr>
        <w:tab/>
        <w:t xml:space="preserve">Once allocated a September nursery place, children born between 1 September and 31 March may be offered an early start at that nursery in the term following their third birthday, if places are available. This is commonly referred to as a </w:t>
      </w:r>
      <w:r w:rsidRPr="008536C9">
        <w:rPr>
          <w:rFonts w:ascii="Arial" w:eastAsia="Arial" w:hAnsi="Arial"/>
          <w:b/>
          <w:color w:val="266845"/>
          <w:sz w:val="22"/>
        </w:rPr>
        <w:t>Rising 3</w:t>
      </w:r>
      <w:r w:rsidRPr="008536C9">
        <w:rPr>
          <w:rFonts w:ascii="Arial" w:eastAsia="Arial" w:hAnsi="Arial"/>
          <w:color w:val="266845"/>
          <w:sz w:val="22"/>
        </w:rPr>
        <w:t xml:space="preserve"> place. Children born between 1 April and 31 August are not eligible for a Rising 3 place.</w:t>
      </w:r>
    </w:p>
    <w:p w14:paraId="5F429AE8" w14:textId="77777777" w:rsidR="006125ED" w:rsidRPr="008536C9" w:rsidRDefault="006125ED" w:rsidP="006125ED">
      <w:pPr>
        <w:spacing w:line="129" w:lineRule="exact"/>
        <w:rPr>
          <w:rFonts w:ascii="Times New Roman" w:eastAsia="Times New Roman" w:hAnsi="Times New Roman"/>
          <w:color w:val="266845"/>
        </w:rPr>
      </w:pPr>
    </w:p>
    <w:p w14:paraId="193D8D47" w14:textId="77777777" w:rsidR="006125ED" w:rsidRPr="008536C9" w:rsidRDefault="006125ED" w:rsidP="006125ED">
      <w:pPr>
        <w:spacing w:line="235" w:lineRule="auto"/>
        <w:ind w:left="720" w:right="766" w:hanging="720"/>
        <w:rPr>
          <w:rFonts w:ascii="Arial" w:eastAsia="Arial" w:hAnsi="Arial"/>
          <w:color w:val="266845"/>
          <w:sz w:val="22"/>
        </w:rPr>
      </w:pPr>
      <w:r w:rsidRPr="008536C9">
        <w:rPr>
          <w:rFonts w:ascii="Arial" w:eastAsia="Arial" w:hAnsi="Arial"/>
          <w:color w:val="266845"/>
          <w:sz w:val="22"/>
        </w:rPr>
        <w:t>1.08</w:t>
      </w:r>
      <w:r w:rsidRPr="008536C9">
        <w:rPr>
          <w:rFonts w:ascii="Arial" w:eastAsia="Arial" w:hAnsi="Arial"/>
          <w:color w:val="266845"/>
          <w:sz w:val="22"/>
        </w:rPr>
        <w:tab/>
        <w:t>There is only one application window for nursery admission and from that one application both September and Rising 3 places will be allocated, where available.</w:t>
      </w:r>
    </w:p>
    <w:p w14:paraId="69618BD9" w14:textId="77777777" w:rsidR="006125ED" w:rsidRDefault="006125ED" w:rsidP="006125ED">
      <w:pPr>
        <w:spacing w:line="131" w:lineRule="exact"/>
        <w:rPr>
          <w:rFonts w:ascii="Times New Roman" w:eastAsia="Times New Roman" w:hAnsi="Times New Roman"/>
        </w:rPr>
      </w:pPr>
    </w:p>
    <w:p w14:paraId="5E3EE05E" w14:textId="77777777" w:rsidR="006125ED" w:rsidRPr="008536C9" w:rsidRDefault="006125ED" w:rsidP="006125ED">
      <w:pPr>
        <w:spacing w:line="235" w:lineRule="auto"/>
        <w:ind w:left="720" w:right="386" w:hanging="720"/>
        <w:rPr>
          <w:rFonts w:ascii="Arial" w:eastAsia="Arial" w:hAnsi="Arial"/>
          <w:color w:val="266845"/>
          <w:sz w:val="22"/>
        </w:rPr>
      </w:pPr>
      <w:r w:rsidRPr="008536C9">
        <w:rPr>
          <w:rFonts w:ascii="Arial" w:eastAsia="Arial" w:hAnsi="Arial"/>
          <w:color w:val="266845"/>
          <w:sz w:val="22"/>
        </w:rPr>
        <w:t xml:space="preserve">1.09 </w:t>
      </w:r>
      <w:r w:rsidRPr="008536C9">
        <w:rPr>
          <w:rFonts w:ascii="Arial" w:eastAsia="Arial" w:hAnsi="Arial"/>
          <w:color w:val="266845"/>
          <w:sz w:val="22"/>
        </w:rPr>
        <w:tab/>
        <w:t>If Rising 3 places are available, eligible pupils will be offered an early start at their allocated nursery as follows:</w:t>
      </w:r>
    </w:p>
    <w:p w14:paraId="2D325C81" w14:textId="77777777" w:rsidR="006125ED" w:rsidRPr="008536C9" w:rsidRDefault="006125ED" w:rsidP="006125ED">
      <w:pPr>
        <w:spacing w:line="120" w:lineRule="exact"/>
        <w:rPr>
          <w:rFonts w:ascii="Times New Roman" w:eastAsia="Times New Roman" w:hAnsi="Times New Roman"/>
          <w:color w:val="266845"/>
        </w:rPr>
      </w:pPr>
    </w:p>
    <w:p w14:paraId="001378FD" w14:textId="35EFDE91" w:rsidR="006125ED" w:rsidRPr="00683A8F" w:rsidRDefault="00F72171" w:rsidP="006125ED">
      <w:pPr>
        <w:numPr>
          <w:ilvl w:val="0"/>
          <w:numId w:val="5"/>
        </w:numPr>
        <w:tabs>
          <w:tab w:val="left" w:pos="1140"/>
        </w:tabs>
        <w:spacing w:line="0" w:lineRule="atLeast"/>
        <w:ind w:left="1140" w:hanging="288"/>
        <w:rPr>
          <w:rFonts w:ascii="Symbol" w:eastAsia="Symbol" w:hAnsi="Symbol"/>
          <w:color w:val="385623" w:themeColor="accent6" w:themeShade="80"/>
          <w:sz w:val="21"/>
          <w:szCs w:val="21"/>
        </w:rPr>
      </w:pPr>
      <w:r w:rsidRPr="00683A8F">
        <w:rPr>
          <w:rFonts w:ascii="Arial" w:eastAsia="Arial" w:hAnsi="Arial"/>
          <w:color w:val="385623" w:themeColor="accent6" w:themeShade="80"/>
          <w:sz w:val="21"/>
          <w:szCs w:val="21"/>
        </w:rPr>
        <w:t xml:space="preserve">On </w:t>
      </w:r>
      <w:r w:rsidR="00466877" w:rsidRPr="00683A8F">
        <w:rPr>
          <w:rFonts w:ascii="Arial" w:eastAsia="Arial" w:hAnsi="Arial"/>
          <w:color w:val="385623" w:themeColor="accent6" w:themeShade="80"/>
          <w:sz w:val="21"/>
          <w:szCs w:val="21"/>
        </w:rPr>
        <w:t>4</w:t>
      </w:r>
      <w:r w:rsidRPr="00683A8F">
        <w:rPr>
          <w:rFonts w:ascii="Arial" w:eastAsia="Arial" w:hAnsi="Arial"/>
          <w:color w:val="385623" w:themeColor="accent6" w:themeShade="80"/>
          <w:sz w:val="21"/>
          <w:szCs w:val="21"/>
        </w:rPr>
        <w:t xml:space="preserve"> December 202</w:t>
      </w:r>
      <w:r w:rsidR="00683A8F" w:rsidRPr="00683A8F">
        <w:rPr>
          <w:rFonts w:ascii="Arial" w:eastAsia="Arial" w:hAnsi="Arial"/>
          <w:color w:val="385623" w:themeColor="accent6" w:themeShade="80"/>
          <w:sz w:val="21"/>
          <w:szCs w:val="21"/>
        </w:rPr>
        <w:t>5</w:t>
      </w:r>
      <w:r w:rsidRPr="00683A8F">
        <w:rPr>
          <w:rFonts w:ascii="Arial" w:eastAsia="Arial" w:hAnsi="Arial"/>
          <w:color w:val="385623" w:themeColor="accent6" w:themeShade="80"/>
          <w:sz w:val="21"/>
          <w:szCs w:val="21"/>
        </w:rPr>
        <w:t xml:space="preserve"> for January 202</w:t>
      </w:r>
      <w:r w:rsidR="00683A8F" w:rsidRPr="00683A8F">
        <w:rPr>
          <w:rFonts w:ascii="Arial" w:eastAsia="Arial" w:hAnsi="Arial"/>
          <w:color w:val="385623" w:themeColor="accent6" w:themeShade="80"/>
          <w:sz w:val="21"/>
          <w:szCs w:val="21"/>
        </w:rPr>
        <w:t>6</w:t>
      </w:r>
      <w:r w:rsidR="006125ED" w:rsidRPr="00683A8F">
        <w:rPr>
          <w:rFonts w:ascii="Arial" w:eastAsia="Arial" w:hAnsi="Arial"/>
          <w:color w:val="385623" w:themeColor="accent6" w:themeShade="80"/>
          <w:sz w:val="21"/>
          <w:szCs w:val="21"/>
        </w:rPr>
        <w:t xml:space="preserve"> Rising 3 places</w:t>
      </w:r>
    </w:p>
    <w:p w14:paraId="06153743" w14:textId="5C56E5CE" w:rsidR="006125ED" w:rsidRPr="00683A8F" w:rsidRDefault="00F72171" w:rsidP="006125ED">
      <w:pPr>
        <w:numPr>
          <w:ilvl w:val="0"/>
          <w:numId w:val="5"/>
        </w:numPr>
        <w:tabs>
          <w:tab w:val="left" w:pos="1140"/>
        </w:tabs>
        <w:spacing w:line="237" w:lineRule="auto"/>
        <w:ind w:left="1140" w:hanging="288"/>
        <w:rPr>
          <w:rFonts w:ascii="Symbol" w:eastAsia="Symbol" w:hAnsi="Symbol"/>
          <w:color w:val="385623" w:themeColor="accent6" w:themeShade="80"/>
          <w:sz w:val="21"/>
          <w:szCs w:val="21"/>
        </w:rPr>
      </w:pPr>
      <w:r w:rsidRPr="00683A8F">
        <w:rPr>
          <w:rFonts w:ascii="Arial" w:eastAsia="Arial" w:hAnsi="Arial"/>
          <w:color w:val="385623" w:themeColor="accent6" w:themeShade="80"/>
          <w:sz w:val="21"/>
          <w:szCs w:val="21"/>
        </w:rPr>
        <w:t xml:space="preserve">On </w:t>
      </w:r>
      <w:r w:rsidR="00683A8F" w:rsidRPr="00683A8F">
        <w:rPr>
          <w:rFonts w:ascii="Arial" w:eastAsia="Arial" w:hAnsi="Arial"/>
          <w:color w:val="385623" w:themeColor="accent6" w:themeShade="80"/>
          <w:sz w:val="21"/>
          <w:szCs w:val="21"/>
        </w:rPr>
        <w:t>4</w:t>
      </w:r>
      <w:r w:rsidRPr="00683A8F">
        <w:rPr>
          <w:rFonts w:ascii="Arial" w:eastAsia="Arial" w:hAnsi="Arial"/>
          <w:color w:val="385623" w:themeColor="accent6" w:themeShade="80"/>
          <w:sz w:val="21"/>
          <w:szCs w:val="21"/>
        </w:rPr>
        <w:t xml:space="preserve"> March 202</w:t>
      </w:r>
      <w:r w:rsidR="00683A8F" w:rsidRPr="00683A8F">
        <w:rPr>
          <w:rFonts w:ascii="Arial" w:eastAsia="Arial" w:hAnsi="Arial"/>
          <w:color w:val="385623" w:themeColor="accent6" w:themeShade="80"/>
          <w:sz w:val="21"/>
          <w:szCs w:val="21"/>
        </w:rPr>
        <w:t>6</w:t>
      </w:r>
      <w:r w:rsidRPr="00683A8F">
        <w:rPr>
          <w:rFonts w:ascii="Arial" w:eastAsia="Arial" w:hAnsi="Arial"/>
          <w:color w:val="385623" w:themeColor="accent6" w:themeShade="80"/>
          <w:sz w:val="21"/>
          <w:szCs w:val="21"/>
        </w:rPr>
        <w:t xml:space="preserve"> for April 202</w:t>
      </w:r>
      <w:r w:rsidR="00683A8F" w:rsidRPr="00683A8F">
        <w:rPr>
          <w:rFonts w:ascii="Arial" w:eastAsia="Arial" w:hAnsi="Arial"/>
          <w:color w:val="385623" w:themeColor="accent6" w:themeShade="80"/>
          <w:sz w:val="21"/>
          <w:szCs w:val="21"/>
        </w:rPr>
        <w:t>6</w:t>
      </w:r>
      <w:r w:rsidR="006125ED" w:rsidRPr="00683A8F">
        <w:rPr>
          <w:rFonts w:ascii="Arial" w:eastAsia="Arial" w:hAnsi="Arial"/>
          <w:color w:val="385623" w:themeColor="accent6" w:themeShade="80"/>
          <w:sz w:val="21"/>
          <w:szCs w:val="21"/>
        </w:rPr>
        <w:t xml:space="preserve"> Rising 3 places</w:t>
      </w:r>
    </w:p>
    <w:p w14:paraId="76F5C567" w14:textId="77777777" w:rsidR="006125ED" w:rsidRPr="008536C9" w:rsidRDefault="006125ED" w:rsidP="006125ED">
      <w:pPr>
        <w:spacing w:line="131" w:lineRule="exact"/>
        <w:rPr>
          <w:rFonts w:ascii="Times New Roman" w:eastAsia="Times New Roman" w:hAnsi="Times New Roman"/>
          <w:color w:val="266845"/>
        </w:rPr>
      </w:pPr>
    </w:p>
    <w:p w14:paraId="4DA2F387" w14:textId="5BFDCAA7" w:rsidR="006125ED" w:rsidRDefault="006125ED" w:rsidP="006125ED">
      <w:pPr>
        <w:spacing w:line="237" w:lineRule="auto"/>
        <w:ind w:left="720" w:right="6" w:hanging="720"/>
        <w:rPr>
          <w:rFonts w:ascii="Arial" w:eastAsia="Arial" w:hAnsi="Arial"/>
          <w:color w:val="266845"/>
          <w:sz w:val="22"/>
        </w:rPr>
      </w:pPr>
      <w:r w:rsidRPr="008536C9">
        <w:rPr>
          <w:rFonts w:ascii="Arial" w:eastAsia="Arial" w:hAnsi="Arial"/>
          <w:color w:val="266845"/>
          <w:sz w:val="22"/>
        </w:rPr>
        <w:t xml:space="preserve">1.10 </w:t>
      </w:r>
      <w:r w:rsidRPr="008536C9">
        <w:rPr>
          <w:rFonts w:ascii="Arial" w:eastAsia="Arial" w:hAnsi="Arial"/>
          <w:color w:val="266845"/>
          <w:sz w:val="22"/>
        </w:rPr>
        <w:tab/>
        <w:t xml:space="preserve">It is the </w:t>
      </w:r>
      <w:r w:rsidR="0022185E" w:rsidRPr="008536C9">
        <w:rPr>
          <w:rFonts w:ascii="Arial" w:eastAsia="Arial" w:hAnsi="Arial"/>
          <w:color w:val="266845"/>
          <w:sz w:val="22"/>
        </w:rPr>
        <w:t>school’s</w:t>
      </w:r>
      <w:r w:rsidRPr="008536C9">
        <w:rPr>
          <w:rFonts w:ascii="Arial" w:eastAsia="Arial" w:hAnsi="Arial"/>
          <w:color w:val="266845"/>
          <w:sz w:val="22"/>
        </w:rPr>
        <w:t xml:space="preserve"> policy to meet parental preference where possible; however, in some cases there may be more applications than there are places. In determining which children should be admitted to nursery, the </w:t>
      </w:r>
      <w:r w:rsidR="0022185E" w:rsidRPr="008536C9">
        <w:rPr>
          <w:rFonts w:ascii="Arial" w:eastAsia="Arial" w:hAnsi="Arial"/>
          <w:color w:val="266845"/>
          <w:sz w:val="22"/>
        </w:rPr>
        <w:t>school</w:t>
      </w:r>
      <w:r w:rsidRPr="008536C9">
        <w:rPr>
          <w:rFonts w:ascii="Arial" w:eastAsia="Arial" w:hAnsi="Arial"/>
          <w:color w:val="266845"/>
          <w:sz w:val="22"/>
        </w:rPr>
        <w:t xml:space="preserve"> will apply the following oversubscription criteria in order of priority.</w:t>
      </w:r>
    </w:p>
    <w:p w14:paraId="7F655416" w14:textId="77777777" w:rsidR="00DA61CB" w:rsidRDefault="00DA61CB" w:rsidP="006125ED">
      <w:pPr>
        <w:spacing w:line="237" w:lineRule="auto"/>
        <w:ind w:left="720" w:right="6" w:hanging="720"/>
        <w:rPr>
          <w:rFonts w:ascii="Arial" w:eastAsia="Arial" w:hAnsi="Arial"/>
          <w:color w:val="266845"/>
          <w:sz w:val="22"/>
        </w:rPr>
      </w:pPr>
    </w:p>
    <w:p w14:paraId="6D57CC39" w14:textId="77777777" w:rsidR="00DA61CB" w:rsidRDefault="00DA61CB" w:rsidP="006125ED">
      <w:pPr>
        <w:spacing w:line="237" w:lineRule="auto"/>
        <w:ind w:left="720" w:right="6" w:hanging="720"/>
        <w:rPr>
          <w:rFonts w:ascii="Arial" w:eastAsia="Arial" w:hAnsi="Arial"/>
          <w:color w:val="266845"/>
          <w:sz w:val="22"/>
        </w:rPr>
      </w:pPr>
    </w:p>
    <w:p w14:paraId="5C4286D7" w14:textId="77777777" w:rsidR="00DA61CB" w:rsidRDefault="00DA61CB" w:rsidP="006125ED">
      <w:pPr>
        <w:spacing w:line="237" w:lineRule="auto"/>
        <w:ind w:left="720" w:right="6" w:hanging="720"/>
        <w:rPr>
          <w:rFonts w:ascii="Arial" w:eastAsia="Arial" w:hAnsi="Arial"/>
          <w:color w:val="266845"/>
          <w:sz w:val="22"/>
        </w:rPr>
      </w:pPr>
    </w:p>
    <w:p w14:paraId="7F3BC1BD" w14:textId="77777777" w:rsidR="00DA61CB" w:rsidRDefault="00DA61CB" w:rsidP="006125ED">
      <w:pPr>
        <w:spacing w:line="237" w:lineRule="auto"/>
        <w:ind w:left="720" w:right="6" w:hanging="720"/>
        <w:rPr>
          <w:rFonts w:ascii="Arial" w:eastAsia="Arial" w:hAnsi="Arial"/>
          <w:color w:val="266845"/>
          <w:sz w:val="22"/>
        </w:rPr>
      </w:pPr>
    </w:p>
    <w:p w14:paraId="227B4D00" w14:textId="77777777" w:rsidR="00683A8F" w:rsidRPr="008536C9" w:rsidRDefault="00683A8F" w:rsidP="006125ED">
      <w:pPr>
        <w:spacing w:line="237" w:lineRule="auto"/>
        <w:ind w:left="720" w:right="6" w:hanging="720"/>
        <w:rPr>
          <w:rFonts w:ascii="Arial" w:eastAsia="Arial" w:hAnsi="Arial"/>
          <w:color w:val="266845"/>
          <w:sz w:val="22"/>
        </w:rPr>
      </w:pPr>
    </w:p>
    <w:p w14:paraId="3284757C" w14:textId="77777777" w:rsidR="006125ED" w:rsidRPr="008536C9" w:rsidRDefault="006125ED" w:rsidP="006125ED">
      <w:pPr>
        <w:spacing w:line="121" w:lineRule="exact"/>
        <w:rPr>
          <w:rFonts w:ascii="Times New Roman" w:eastAsia="Times New Roman" w:hAnsi="Times New Roman"/>
          <w:color w:val="266845"/>
        </w:rPr>
      </w:pPr>
    </w:p>
    <w:p w14:paraId="1E9BD969" w14:textId="77777777" w:rsidR="006125ED" w:rsidRPr="008536C9" w:rsidRDefault="006125ED" w:rsidP="006125ED">
      <w:pPr>
        <w:spacing w:line="0" w:lineRule="atLeast"/>
        <w:rPr>
          <w:rFonts w:ascii="Arial" w:eastAsia="Arial" w:hAnsi="Arial"/>
          <w:b/>
          <w:color w:val="266845"/>
          <w:sz w:val="24"/>
        </w:rPr>
      </w:pPr>
    </w:p>
    <w:p w14:paraId="5BF04FEF" w14:textId="77777777" w:rsidR="006125ED" w:rsidRPr="008536C9" w:rsidRDefault="006125ED" w:rsidP="006125ED">
      <w:pPr>
        <w:spacing w:line="0" w:lineRule="atLeast"/>
        <w:rPr>
          <w:rFonts w:ascii="Arial" w:eastAsia="Arial" w:hAnsi="Arial"/>
          <w:b/>
          <w:color w:val="266845"/>
          <w:sz w:val="32"/>
        </w:rPr>
      </w:pPr>
      <w:r w:rsidRPr="008536C9">
        <w:rPr>
          <w:rFonts w:ascii="Arial" w:eastAsia="Arial" w:hAnsi="Arial"/>
          <w:b/>
          <w:color w:val="266845"/>
          <w:sz w:val="32"/>
        </w:rPr>
        <w:lastRenderedPageBreak/>
        <w:t xml:space="preserve">Oversubscription criteria for admission to nursery </w:t>
      </w:r>
    </w:p>
    <w:p w14:paraId="2D3765E8" w14:textId="77777777" w:rsidR="006125ED" w:rsidRPr="008536C9" w:rsidRDefault="006125ED" w:rsidP="006125ED">
      <w:pPr>
        <w:spacing w:line="131" w:lineRule="exact"/>
        <w:rPr>
          <w:rFonts w:ascii="Times New Roman" w:eastAsia="Times New Roman" w:hAnsi="Times New Roman"/>
          <w:color w:val="266845"/>
        </w:rPr>
      </w:pPr>
    </w:p>
    <w:p w14:paraId="414D4634" w14:textId="77777777" w:rsidR="006125ED" w:rsidRPr="008536C9" w:rsidRDefault="006125ED" w:rsidP="006125ED">
      <w:pPr>
        <w:spacing w:line="235" w:lineRule="auto"/>
        <w:ind w:left="720" w:right="446" w:hanging="720"/>
        <w:rPr>
          <w:rFonts w:ascii="Arial" w:eastAsia="Arial" w:hAnsi="Arial"/>
          <w:color w:val="266845"/>
          <w:sz w:val="22"/>
        </w:rPr>
      </w:pPr>
      <w:r w:rsidRPr="008536C9">
        <w:rPr>
          <w:rFonts w:ascii="Arial" w:eastAsia="Arial" w:hAnsi="Arial"/>
          <w:color w:val="266845"/>
          <w:sz w:val="21"/>
        </w:rPr>
        <w:t xml:space="preserve">1.11 </w:t>
      </w:r>
      <w:r w:rsidRPr="008536C9">
        <w:rPr>
          <w:rFonts w:ascii="Arial" w:eastAsia="Arial" w:hAnsi="Arial"/>
          <w:color w:val="266845"/>
          <w:sz w:val="21"/>
        </w:rPr>
        <w:tab/>
      </w:r>
      <w:r w:rsidRPr="008536C9">
        <w:rPr>
          <w:rFonts w:ascii="Arial" w:eastAsia="Arial" w:hAnsi="Arial"/>
          <w:color w:val="266845"/>
          <w:sz w:val="22"/>
          <w:szCs w:val="22"/>
        </w:rPr>
        <w:t>Where a school is named in a statement of Special Educational Needs</w:t>
      </w:r>
      <w:r w:rsidR="00CD5CE2" w:rsidRPr="008536C9">
        <w:rPr>
          <w:rFonts w:ascii="Arial" w:eastAsia="Arial" w:hAnsi="Arial"/>
          <w:color w:val="266845"/>
          <w:sz w:val="22"/>
          <w:szCs w:val="22"/>
        </w:rPr>
        <w:t>*</w:t>
      </w:r>
      <w:r w:rsidR="003D4DBA" w:rsidRPr="008536C9">
        <w:rPr>
          <w:rFonts w:ascii="Arial" w:eastAsia="Arial" w:hAnsi="Arial"/>
          <w:color w:val="266845"/>
          <w:sz w:val="22"/>
          <w:szCs w:val="22"/>
        </w:rPr>
        <w:t>/Individual Development Plan (IDP)</w:t>
      </w:r>
      <w:r w:rsidRPr="008536C9">
        <w:rPr>
          <w:rFonts w:ascii="Arial" w:eastAsia="Arial" w:hAnsi="Arial"/>
          <w:color w:val="266845"/>
          <w:sz w:val="22"/>
          <w:szCs w:val="22"/>
        </w:rPr>
        <w:t xml:space="preserve">, the school has a duty to admit the child to the named setting before the over-subscription criteria is applied against applications received. This will reduce the </w:t>
      </w:r>
      <w:r w:rsidR="00F0614F" w:rsidRPr="008536C9">
        <w:rPr>
          <w:rFonts w:ascii="Arial" w:eastAsia="Arial" w:hAnsi="Arial"/>
          <w:color w:val="266845"/>
          <w:sz w:val="22"/>
          <w:szCs w:val="22"/>
        </w:rPr>
        <w:t>number</w:t>
      </w:r>
      <w:r w:rsidRPr="008536C9">
        <w:rPr>
          <w:rFonts w:ascii="Arial" w:eastAsia="Arial" w:hAnsi="Arial"/>
          <w:color w:val="266845"/>
          <w:sz w:val="22"/>
          <w:szCs w:val="22"/>
        </w:rPr>
        <w:t xml:space="preserve"> of places available to other applicants. If the total number of preferences for admission to </w:t>
      </w:r>
      <w:r w:rsidRPr="008536C9">
        <w:rPr>
          <w:rFonts w:ascii="Arial" w:eastAsia="Arial" w:hAnsi="Arial"/>
          <w:strike/>
          <w:color w:val="266845"/>
          <w:sz w:val="22"/>
          <w:szCs w:val="22"/>
        </w:rPr>
        <w:t>a</w:t>
      </w:r>
      <w:r w:rsidRPr="008536C9">
        <w:rPr>
          <w:rFonts w:ascii="Arial" w:eastAsia="Arial" w:hAnsi="Arial"/>
          <w:color w:val="266845"/>
          <w:sz w:val="22"/>
          <w:szCs w:val="22"/>
        </w:rPr>
        <w:t xml:space="preserve"> nursery setting exceeds the number of places, then the following order of priority will be applied to allocate the available places:</w:t>
      </w:r>
    </w:p>
    <w:p w14:paraId="4C8B1953" w14:textId="77777777" w:rsidR="006125ED" w:rsidRPr="008536C9" w:rsidRDefault="006125ED" w:rsidP="006125ED">
      <w:pPr>
        <w:spacing w:line="251" w:lineRule="exact"/>
        <w:rPr>
          <w:rFonts w:ascii="Times New Roman" w:eastAsia="Times New Roman" w:hAnsi="Times New Roman"/>
          <w:color w:val="266845"/>
        </w:rPr>
      </w:pPr>
    </w:p>
    <w:p w14:paraId="0F57563A" w14:textId="77777777" w:rsidR="006125ED" w:rsidRPr="008536C9" w:rsidRDefault="006125ED" w:rsidP="006125ED">
      <w:pPr>
        <w:numPr>
          <w:ilvl w:val="0"/>
          <w:numId w:val="6"/>
        </w:numPr>
        <w:tabs>
          <w:tab w:val="left" w:pos="1140"/>
        </w:tabs>
        <w:spacing w:line="235" w:lineRule="auto"/>
        <w:ind w:left="1140" w:right="786" w:hanging="367"/>
        <w:rPr>
          <w:rFonts w:ascii="Arial" w:eastAsia="Arial" w:hAnsi="Arial"/>
          <w:color w:val="266845"/>
          <w:sz w:val="22"/>
        </w:rPr>
      </w:pPr>
      <w:r w:rsidRPr="008536C9">
        <w:rPr>
          <w:rFonts w:ascii="Arial" w:eastAsia="Arial" w:hAnsi="Arial"/>
          <w:color w:val="266845"/>
          <w:sz w:val="22"/>
        </w:rPr>
        <w:t>Looked-after children (children in public care) and p</w:t>
      </w:r>
      <w:r w:rsidR="00F0614F" w:rsidRPr="008536C9">
        <w:rPr>
          <w:rFonts w:ascii="Arial" w:eastAsia="Arial" w:hAnsi="Arial"/>
          <w:color w:val="266845"/>
          <w:sz w:val="22"/>
        </w:rPr>
        <w:t xml:space="preserve">reviously looked-after </w:t>
      </w:r>
      <w:proofErr w:type="gramStart"/>
      <w:r w:rsidR="00F0614F" w:rsidRPr="008536C9">
        <w:rPr>
          <w:rFonts w:ascii="Arial" w:eastAsia="Arial" w:hAnsi="Arial"/>
          <w:color w:val="266845"/>
          <w:sz w:val="22"/>
        </w:rPr>
        <w:t>children;</w:t>
      </w:r>
      <w:proofErr w:type="gramEnd"/>
    </w:p>
    <w:p w14:paraId="2493B714" w14:textId="77777777" w:rsidR="006125ED" w:rsidRPr="008536C9" w:rsidRDefault="006125ED" w:rsidP="006125ED">
      <w:pPr>
        <w:spacing w:line="131" w:lineRule="exact"/>
        <w:rPr>
          <w:rFonts w:ascii="Arial" w:eastAsia="Arial" w:hAnsi="Arial"/>
          <w:color w:val="266845"/>
          <w:sz w:val="22"/>
        </w:rPr>
      </w:pPr>
    </w:p>
    <w:p w14:paraId="51E34318" w14:textId="77777777" w:rsidR="006125ED" w:rsidRPr="008536C9" w:rsidRDefault="006125ED" w:rsidP="006125ED">
      <w:pPr>
        <w:numPr>
          <w:ilvl w:val="0"/>
          <w:numId w:val="6"/>
        </w:numPr>
        <w:tabs>
          <w:tab w:val="left" w:pos="1140"/>
        </w:tabs>
        <w:spacing w:line="235" w:lineRule="auto"/>
        <w:ind w:left="1140" w:right="166" w:hanging="367"/>
        <w:rPr>
          <w:rFonts w:ascii="Arial" w:eastAsia="Arial" w:hAnsi="Arial"/>
          <w:color w:val="266845"/>
          <w:sz w:val="22"/>
        </w:rPr>
      </w:pPr>
      <w:r w:rsidRPr="008536C9">
        <w:rPr>
          <w:rFonts w:ascii="Arial" w:eastAsia="Arial" w:hAnsi="Arial"/>
          <w:color w:val="266845"/>
          <w:sz w:val="22"/>
        </w:rPr>
        <w:t>Pupils li</w:t>
      </w:r>
      <w:r w:rsidR="00F0614F" w:rsidRPr="008536C9">
        <w:rPr>
          <w:rFonts w:ascii="Arial" w:eastAsia="Arial" w:hAnsi="Arial"/>
          <w:color w:val="266845"/>
          <w:sz w:val="22"/>
        </w:rPr>
        <w:t xml:space="preserve">ving within the catchment area </w:t>
      </w:r>
      <w:r w:rsidRPr="008536C9">
        <w:rPr>
          <w:rFonts w:ascii="Arial" w:eastAsia="Arial" w:hAnsi="Arial"/>
          <w:color w:val="266845"/>
          <w:sz w:val="22"/>
        </w:rPr>
        <w:t>and making an</w:t>
      </w:r>
      <w:r w:rsidR="00F0614F" w:rsidRPr="008536C9">
        <w:rPr>
          <w:rFonts w:ascii="Arial" w:eastAsia="Arial" w:hAnsi="Arial"/>
          <w:color w:val="266845"/>
          <w:sz w:val="22"/>
        </w:rPr>
        <w:t xml:space="preserve"> application on medical </w:t>
      </w:r>
      <w:proofErr w:type="gramStart"/>
      <w:r w:rsidR="00F0614F" w:rsidRPr="008536C9">
        <w:rPr>
          <w:rFonts w:ascii="Arial" w:eastAsia="Arial" w:hAnsi="Arial"/>
          <w:color w:val="266845"/>
          <w:sz w:val="22"/>
        </w:rPr>
        <w:t>grounds;</w:t>
      </w:r>
      <w:proofErr w:type="gramEnd"/>
    </w:p>
    <w:p w14:paraId="1691DED7" w14:textId="77777777" w:rsidR="006125ED" w:rsidRPr="008536C9" w:rsidRDefault="006125ED" w:rsidP="006125ED">
      <w:pPr>
        <w:spacing w:line="120" w:lineRule="exact"/>
        <w:rPr>
          <w:rFonts w:ascii="Arial" w:eastAsia="Arial" w:hAnsi="Arial"/>
          <w:color w:val="266845"/>
          <w:sz w:val="22"/>
        </w:rPr>
      </w:pPr>
    </w:p>
    <w:p w14:paraId="751E9FE4" w14:textId="77777777" w:rsidR="006125ED" w:rsidRPr="008536C9" w:rsidRDefault="006125ED" w:rsidP="006125ED">
      <w:pPr>
        <w:numPr>
          <w:ilvl w:val="0"/>
          <w:numId w:val="6"/>
        </w:numPr>
        <w:tabs>
          <w:tab w:val="left" w:pos="1140"/>
        </w:tabs>
        <w:spacing w:line="0" w:lineRule="atLeast"/>
        <w:ind w:left="1140" w:hanging="367"/>
        <w:rPr>
          <w:rFonts w:ascii="Arial" w:eastAsia="Arial" w:hAnsi="Arial"/>
          <w:color w:val="266845"/>
          <w:sz w:val="22"/>
        </w:rPr>
      </w:pPr>
      <w:r w:rsidRPr="008536C9">
        <w:rPr>
          <w:rFonts w:ascii="Arial" w:eastAsia="Arial" w:hAnsi="Arial"/>
          <w:color w:val="266845"/>
          <w:sz w:val="22"/>
        </w:rPr>
        <w:t>Pupils li</w:t>
      </w:r>
      <w:r w:rsidR="00F0614F" w:rsidRPr="008536C9">
        <w:rPr>
          <w:rFonts w:ascii="Arial" w:eastAsia="Arial" w:hAnsi="Arial"/>
          <w:color w:val="266845"/>
          <w:sz w:val="22"/>
        </w:rPr>
        <w:t xml:space="preserve">ving within the catchment </w:t>
      </w:r>
      <w:proofErr w:type="gramStart"/>
      <w:r w:rsidR="00F0614F" w:rsidRPr="008536C9">
        <w:rPr>
          <w:rFonts w:ascii="Arial" w:eastAsia="Arial" w:hAnsi="Arial"/>
          <w:color w:val="266845"/>
          <w:sz w:val="22"/>
        </w:rPr>
        <w:t>area;</w:t>
      </w:r>
      <w:proofErr w:type="gramEnd"/>
    </w:p>
    <w:p w14:paraId="32E8DA1A" w14:textId="77777777" w:rsidR="006125ED" w:rsidRPr="008536C9" w:rsidRDefault="006125ED" w:rsidP="006125ED">
      <w:pPr>
        <w:spacing w:line="129" w:lineRule="exact"/>
        <w:rPr>
          <w:rFonts w:ascii="Arial" w:eastAsia="Arial" w:hAnsi="Arial"/>
          <w:color w:val="266845"/>
          <w:sz w:val="22"/>
        </w:rPr>
      </w:pPr>
    </w:p>
    <w:p w14:paraId="2A03DD0E" w14:textId="77777777" w:rsidR="006125ED" w:rsidRPr="008536C9" w:rsidRDefault="006125ED" w:rsidP="006125ED">
      <w:pPr>
        <w:numPr>
          <w:ilvl w:val="0"/>
          <w:numId w:val="6"/>
        </w:numPr>
        <w:tabs>
          <w:tab w:val="left" w:pos="1140"/>
        </w:tabs>
        <w:spacing w:line="235" w:lineRule="auto"/>
        <w:ind w:left="1140" w:right="26" w:hanging="367"/>
        <w:rPr>
          <w:rFonts w:ascii="Arial" w:eastAsia="Arial" w:hAnsi="Arial"/>
          <w:color w:val="266845"/>
          <w:sz w:val="22"/>
        </w:rPr>
      </w:pPr>
      <w:r w:rsidRPr="008536C9">
        <w:rPr>
          <w:rFonts w:ascii="Arial" w:eastAsia="Arial" w:hAnsi="Arial"/>
          <w:color w:val="266845"/>
          <w:sz w:val="22"/>
        </w:rPr>
        <w:t xml:space="preserve">Pupils living outside of the catchment area and making an </w:t>
      </w:r>
      <w:r w:rsidR="00F0614F" w:rsidRPr="008536C9">
        <w:rPr>
          <w:rFonts w:ascii="Arial" w:eastAsia="Arial" w:hAnsi="Arial"/>
          <w:color w:val="266845"/>
          <w:sz w:val="22"/>
        </w:rPr>
        <w:t xml:space="preserve">application on medical </w:t>
      </w:r>
      <w:proofErr w:type="gramStart"/>
      <w:r w:rsidR="00F0614F" w:rsidRPr="008536C9">
        <w:rPr>
          <w:rFonts w:ascii="Arial" w:eastAsia="Arial" w:hAnsi="Arial"/>
          <w:color w:val="266845"/>
          <w:sz w:val="22"/>
        </w:rPr>
        <w:t>grounds;</w:t>
      </w:r>
      <w:proofErr w:type="gramEnd"/>
    </w:p>
    <w:p w14:paraId="7144321B" w14:textId="77777777" w:rsidR="006125ED" w:rsidRPr="008536C9" w:rsidRDefault="006125ED" w:rsidP="006125ED">
      <w:pPr>
        <w:spacing w:line="122" w:lineRule="exact"/>
        <w:rPr>
          <w:rFonts w:ascii="Arial" w:eastAsia="Arial" w:hAnsi="Arial"/>
          <w:color w:val="266845"/>
          <w:sz w:val="22"/>
        </w:rPr>
      </w:pPr>
    </w:p>
    <w:p w14:paraId="604335B6" w14:textId="77777777" w:rsidR="006125ED" w:rsidRPr="008536C9" w:rsidRDefault="006125ED" w:rsidP="006125ED">
      <w:pPr>
        <w:numPr>
          <w:ilvl w:val="0"/>
          <w:numId w:val="6"/>
        </w:numPr>
        <w:tabs>
          <w:tab w:val="left" w:pos="1140"/>
        </w:tabs>
        <w:spacing w:line="0" w:lineRule="atLeast"/>
        <w:ind w:left="1140" w:hanging="367"/>
        <w:rPr>
          <w:rFonts w:ascii="Arial" w:eastAsia="Arial" w:hAnsi="Arial"/>
          <w:color w:val="266845"/>
          <w:sz w:val="22"/>
        </w:rPr>
      </w:pPr>
      <w:r w:rsidRPr="008536C9">
        <w:rPr>
          <w:rFonts w:ascii="Arial" w:eastAsia="Arial" w:hAnsi="Arial"/>
          <w:color w:val="266845"/>
          <w:sz w:val="22"/>
        </w:rPr>
        <w:t>Pupils living outside of the catchment area.</w:t>
      </w:r>
    </w:p>
    <w:p w14:paraId="0D70635B" w14:textId="77777777" w:rsidR="006125ED" w:rsidRPr="008536C9" w:rsidRDefault="006125ED" w:rsidP="006125ED">
      <w:pPr>
        <w:spacing w:line="127" w:lineRule="exact"/>
        <w:rPr>
          <w:rFonts w:ascii="Times New Roman" w:eastAsia="Times New Roman" w:hAnsi="Times New Roman"/>
          <w:color w:val="266845"/>
        </w:rPr>
      </w:pPr>
    </w:p>
    <w:p w14:paraId="2BA0648A" w14:textId="77777777" w:rsidR="006125ED" w:rsidRPr="008536C9" w:rsidRDefault="006125ED" w:rsidP="006125ED">
      <w:pPr>
        <w:spacing w:line="237" w:lineRule="auto"/>
        <w:ind w:right="106"/>
        <w:rPr>
          <w:rFonts w:ascii="Arial" w:eastAsia="Arial" w:hAnsi="Arial"/>
          <w:color w:val="266845"/>
          <w:sz w:val="22"/>
        </w:rPr>
      </w:pPr>
      <w:r w:rsidRPr="008536C9">
        <w:rPr>
          <w:rFonts w:ascii="Arial" w:eastAsia="Arial" w:hAnsi="Arial"/>
          <w:color w:val="266845"/>
          <w:sz w:val="22"/>
        </w:rPr>
        <w:t xml:space="preserve">1.12 </w:t>
      </w:r>
      <w:r w:rsidRPr="008536C9">
        <w:rPr>
          <w:rFonts w:ascii="Arial" w:eastAsia="Arial" w:hAnsi="Arial"/>
          <w:color w:val="266845"/>
          <w:sz w:val="22"/>
        </w:rPr>
        <w:tab/>
        <w:t xml:space="preserve">After considering the above categories, or if the number of applications in any one </w:t>
      </w:r>
    </w:p>
    <w:p w14:paraId="433DCABD" w14:textId="77777777" w:rsidR="006125ED" w:rsidRPr="008536C9" w:rsidRDefault="006125ED" w:rsidP="006125ED">
      <w:pPr>
        <w:spacing w:line="237" w:lineRule="auto"/>
        <w:ind w:left="720" w:right="106"/>
        <w:rPr>
          <w:rFonts w:ascii="Arial" w:eastAsia="Arial" w:hAnsi="Arial"/>
          <w:color w:val="266845"/>
          <w:sz w:val="22"/>
        </w:rPr>
      </w:pPr>
      <w:r w:rsidRPr="008536C9">
        <w:rPr>
          <w:rFonts w:ascii="Arial" w:eastAsia="Arial" w:hAnsi="Arial"/>
          <w:color w:val="266845"/>
          <w:sz w:val="22"/>
        </w:rPr>
        <w:t xml:space="preserve">of the above categories exceeds the published admission number, priority will be based on those residing </w:t>
      </w:r>
      <w:r w:rsidR="00F0614F" w:rsidRPr="008536C9">
        <w:rPr>
          <w:rFonts w:ascii="Arial" w:eastAsia="Arial" w:hAnsi="Arial"/>
          <w:color w:val="266845"/>
          <w:sz w:val="22"/>
        </w:rPr>
        <w:t>closest to Charles Williams Church in Wales Primary School.</w:t>
      </w:r>
    </w:p>
    <w:p w14:paraId="34978EE0" w14:textId="77777777" w:rsidR="006125ED" w:rsidRPr="008536C9" w:rsidRDefault="006125ED" w:rsidP="006125ED">
      <w:pPr>
        <w:spacing w:line="20" w:lineRule="exact"/>
        <w:rPr>
          <w:rFonts w:ascii="Times New Roman" w:eastAsia="Times New Roman" w:hAnsi="Times New Roman"/>
          <w:color w:val="266845"/>
        </w:rPr>
      </w:pPr>
    </w:p>
    <w:p w14:paraId="3550F587" w14:textId="77777777" w:rsidR="006125ED" w:rsidRPr="008536C9" w:rsidRDefault="006125ED" w:rsidP="006125ED">
      <w:pPr>
        <w:spacing w:line="101" w:lineRule="exact"/>
        <w:rPr>
          <w:rFonts w:ascii="Times New Roman" w:eastAsia="Times New Roman" w:hAnsi="Times New Roman"/>
          <w:color w:val="266845"/>
        </w:rPr>
      </w:pPr>
    </w:p>
    <w:p w14:paraId="7DE800D3" w14:textId="77777777" w:rsidR="006125ED" w:rsidRPr="008536C9" w:rsidRDefault="006125ED" w:rsidP="006125ED">
      <w:pPr>
        <w:tabs>
          <w:tab w:val="left" w:pos="700"/>
        </w:tabs>
        <w:spacing w:line="0" w:lineRule="atLeast"/>
        <w:rPr>
          <w:rFonts w:ascii="Arial" w:eastAsia="Arial" w:hAnsi="Arial"/>
          <w:color w:val="266845"/>
          <w:sz w:val="22"/>
        </w:rPr>
      </w:pPr>
      <w:r w:rsidRPr="008536C9">
        <w:rPr>
          <w:rFonts w:ascii="Arial" w:eastAsia="Arial" w:hAnsi="Arial"/>
          <w:color w:val="266845"/>
          <w:sz w:val="22"/>
        </w:rPr>
        <w:t>1.13</w:t>
      </w:r>
      <w:r w:rsidRPr="008536C9">
        <w:rPr>
          <w:rFonts w:ascii="Times New Roman" w:eastAsia="Times New Roman" w:hAnsi="Times New Roman"/>
          <w:color w:val="266845"/>
        </w:rPr>
        <w:tab/>
      </w:r>
      <w:r w:rsidRPr="008536C9">
        <w:rPr>
          <w:rFonts w:ascii="Arial" w:eastAsia="Arial" w:hAnsi="Arial"/>
          <w:color w:val="266845"/>
          <w:sz w:val="22"/>
        </w:rPr>
        <w:t xml:space="preserve">There is no right of appeal against the </w:t>
      </w:r>
      <w:proofErr w:type="gramStart"/>
      <w:r w:rsidRPr="008536C9">
        <w:rPr>
          <w:rFonts w:ascii="Arial" w:eastAsia="Arial" w:hAnsi="Arial"/>
          <w:color w:val="266845"/>
          <w:sz w:val="22"/>
        </w:rPr>
        <w:t>School’s</w:t>
      </w:r>
      <w:proofErr w:type="gramEnd"/>
      <w:r w:rsidRPr="008536C9">
        <w:rPr>
          <w:rFonts w:ascii="Arial" w:eastAsia="Arial" w:hAnsi="Arial"/>
          <w:color w:val="266845"/>
          <w:sz w:val="22"/>
        </w:rPr>
        <w:t xml:space="preserve"> decision to refuse a nursery </w:t>
      </w:r>
    </w:p>
    <w:p w14:paraId="4874951D" w14:textId="77777777" w:rsidR="006125ED" w:rsidRPr="008536C9" w:rsidRDefault="006125ED" w:rsidP="006125ED">
      <w:pPr>
        <w:tabs>
          <w:tab w:val="left" w:pos="700"/>
        </w:tabs>
        <w:spacing w:line="0" w:lineRule="atLeast"/>
        <w:rPr>
          <w:rFonts w:ascii="Arial" w:eastAsia="Arial" w:hAnsi="Arial"/>
          <w:color w:val="266845"/>
          <w:sz w:val="22"/>
        </w:rPr>
      </w:pPr>
      <w:r w:rsidRPr="008536C9">
        <w:rPr>
          <w:rFonts w:ascii="Arial" w:eastAsia="Arial" w:hAnsi="Arial"/>
          <w:color w:val="266845"/>
          <w:sz w:val="22"/>
        </w:rPr>
        <w:tab/>
        <w:t>place</w:t>
      </w:r>
    </w:p>
    <w:p w14:paraId="3B895A1E" w14:textId="77777777" w:rsidR="006125ED" w:rsidRPr="008536C9" w:rsidRDefault="006125ED" w:rsidP="006125ED">
      <w:pPr>
        <w:spacing w:line="121" w:lineRule="exact"/>
        <w:rPr>
          <w:rFonts w:ascii="Times New Roman" w:eastAsia="Times New Roman" w:hAnsi="Times New Roman"/>
          <w:color w:val="266845"/>
        </w:rPr>
      </w:pPr>
    </w:p>
    <w:p w14:paraId="1F530FE9" w14:textId="77777777" w:rsidR="006125ED" w:rsidRPr="008536C9" w:rsidRDefault="006125ED" w:rsidP="006125ED">
      <w:pPr>
        <w:tabs>
          <w:tab w:val="left" w:pos="700"/>
        </w:tabs>
        <w:spacing w:line="0" w:lineRule="atLeast"/>
        <w:rPr>
          <w:rFonts w:ascii="Arial" w:eastAsia="Arial" w:hAnsi="Arial"/>
          <w:color w:val="266845"/>
          <w:sz w:val="21"/>
        </w:rPr>
      </w:pPr>
      <w:r w:rsidRPr="008536C9">
        <w:rPr>
          <w:rFonts w:ascii="Arial" w:eastAsia="Arial" w:hAnsi="Arial"/>
          <w:color w:val="266845"/>
          <w:sz w:val="22"/>
        </w:rPr>
        <w:t>1.14</w:t>
      </w:r>
      <w:r w:rsidRPr="008536C9">
        <w:rPr>
          <w:rFonts w:ascii="Times New Roman" w:eastAsia="Times New Roman" w:hAnsi="Times New Roman"/>
          <w:color w:val="266845"/>
        </w:rPr>
        <w:tab/>
      </w:r>
      <w:r w:rsidRPr="008536C9">
        <w:rPr>
          <w:rFonts w:ascii="Arial" w:eastAsia="Arial" w:hAnsi="Arial"/>
          <w:color w:val="266845"/>
          <w:sz w:val="22"/>
          <w:szCs w:val="22"/>
        </w:rPr>
        <w:t>Nursery age pupils do not qualify for free home to school transport</w:t>
      </w:r>
      <w:r w:rsidR="00F0614F" w:rsidRPr="008536C9">
        <w:rPr>
          <w:rFonts w:ascii="Arial" w:eastAsia="Arial" w:hAnsi="Arial"/>
          <w:color w:val="266845"/>
          <w:sz w:val="22"/>
          <w:szCs w:val="22"/>
        </w:rPr>
        <w:t>.</w:t>
      </w:r>
    </w:p>
    <w:p w14:paraId="50961D68" w14:textId="77777777" w:rsidR="006125ED" w:rsidRPr="008536C9" w:rsidRDefault="006125ED" w:rsidP="006125ED">
      <w:pPr>
        <w:spacing w:line="127" w:lineRule="exact"/>
        <w:rPr>
          <w:rFonts w:ascii="Times New Roman" w:eastAsia="Times New Roman" w:hAnsi="Times New Roman"/>
          <w:color w:val="266845"/>
        </w:rPr>
      </w:pPr>
    </w:p>
    <w:p w14:paraId="29F30EBA" w14:textId="77777777" w:rsidR="006125ED" w:rsidRPr="008536C9" w:rsidRDefault="006125ED" w:rsidP="006125ED">
      <w:pPr>
        <w:spacing w:line="235" w:lineRule="auto"/>
        <w:ind w:right="966"/>
        <w:rPr>
          <w:rFonts w:ascii="Arial" w:eastAsia="Arial" w:hAnsi="Arial"/>
          <w:color w:val="266845"/>
          <w:sz w:val="22"/>
        </w:rPr>
      </w:pPr>
      <w:r w:rsidRPr="008536C9">
        <w:rPr>
          <w:rFonts w:ascii="Arial" w:eastAsia="Arial" w:hAnsi="Arial"/>
          <w:color w:val="266845"/>
          <w:sz w:val="22"/>
        </w:rPr>
        <w:t xml:space="preserve">1.15 </w:t>
      </w:r>
      <w:r w:rsidRPr="008536C9">
        <w:rPr>
          <w:rFonts w:ascii="Arial" w:eastAsia="Arial" w:hAnsi="Arial"/>
          <w:color w:val="266845"/>
          <w:sz w:val="22"/>
        </w:rPr>
        <w:tab/>
        <w:t xml:space="preserve">The allocation of morning and afternoon sessions is the responsibility of the </w:t>
      </w:r>
    </w:p>
    <w:p w14:paraId="6C88B748" w14:textId="671D1A7F" w:rsidR="006125ED" w:rsidRPr="008536C9" w:rsidRDefault="00DA61CB" w:rsidP="006125ED">
      <w:pPr>
        <w:spacing w:line="235" w:lineRule="auto"/>
        <w:ind w:right="966" w:firstLine="720"/>
        <w:rPr>
          <w:rFonts w:ascii="Arial" w:eastAsia="Arial" w:hAnsi="Arial"/>
          <w:color w:val="266845"/>
          <w:sz w:val="22"/>
        </w:rPr>
      </w:pPr>
      <w:r w:rsidRPr="008536C9">
        <w:rPr>
          <w:rFonts w:ascii="Arial" w:eastAsia="Arial" w:hAnsi="Arial"/>
          <w:color w:val="266845"/>
          <w:sz w:val="22"/>
        </w:rPr>
        <w:t>Head teacher</w:t>
      </w:r>
      <w:r w:rsidR="00DB7D29">
        <w:rPr>
          <w:rFonts w:ascii="Arial" w:eastAsia="Arial" w:hAnsi="Arial"/>
          <w:color w:val="266845"/>
          <w:sz w:val="22"/>
        </w:rPr>
        <w:t>.</w:t>
      </w:r>
    </w:p>
    <w:p w14:paraId="53EC2A75" w14:textId="77777777" w:rsidR="006125ED" w:rsidRPr="008536C9" w:rsidRDefault="006125ED" w:rsidP="006125ED">
      <w:pPr>
        <w:spacing w:line="253" w:lineRule="auto"/>
        <w:ind w:left="720" w:right="66" w:hanging="720"/>
        <w:rPr>
          <w:rFonts w:ascii="Arial" w:eastAsia="Arial" w:hAnsi="Arial"/>
          <w:color w:val="266845"/>
          <w:sz w:val="21"/>
        </w:rPr>
      </w:pPr>
    </w:p>
    <w:p w14:paraId="2625BA86" w14:textId="77777777" w:rsidR="00560F91" w:rsidRPr="008536C9" w:rsidRDefault="00560F91" w:rsidP="00560F91">
      <w:pPr>
        <w:spacing w:line="0" w:lineRule="atLeast"/>
        <w:rPr>
          <w:rFonts w:ascii="Arial" w:eastAsia="Arial" w:hAnsi="Arial"/>
          <w:b/>
          <w:color w:val="266845"/>
          <w:sz w:val="28"/>
        </w:rPr>
      </w:pPr>
      <w:r w:rsidRPr="008536C9">
        <w:rPr>
          <w:rFonts w:ascii="Arial" w:eastAsia="Arial" w:hAnsi="Arial"/>
          <w:b/>
          <w:color w:val="266845"/>
          <w:sz w:val="28"/>
        </w:rPr>
        <w:t>Primary admission</w:t>
      </w:r>
    </w:p>
    <w:p w14:paraId="10716F5D" w14:textId="77777777" w:rsidR="00560F91" w:rsidRPr="008536C9" w:rsidRDefault="00560F91" w:rsidP="00560F91">
      <w:pPr>
        <w:spacing w:line="130" w:lineRule="exact"/>
        <w:rPr>
          <w:rFonts w:ascii="Times New Roman" w:eastAsia="Times New Roman" w:hAnsi="Times New Roman"/>
          <w:color w:val="266845"/>
        </w:rPr>
      </w:pPr>
    </w:p>
    <w:p w14:paraId="6AC9FD9A" w14:textId="77777777" w:rsidR="00560F91" w:rsidRPr="008536C9" w:rsidRDefault="00CD5CE2" w:rsidP="00560F91">
      <w:pPr>
        <w:spacing w:line="236" w:lineRule="auto"/>
        <w:ind w:left="720" w:right="226" w:hanging="720"/>
        <w:rPr>
          <w:rFonts w:ascii="Arial" w:eastAsia="Arial" w:hAnsi="Arial"/>
          <w:color w:val="266845"/>
          <w:sz w:val="22"/>
        </w:rPr>
      </w:pPr>
      <w:r w:rsidRPr="008536C9">
        <w:rPr>
          <w:rFonts w:ascii="Arial" w:eastAsia="Arial" w:hAnsi="Arial"/>
          <w:color w:val="266845"/>
          <w:sz w:val="22"/>
        </w:rPr>
        <w:t>1.16</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Children can start school on a full-time basis in the September following their fourth birthday.</w:t>
      </w:r>
    </w:p>
    <w:p w14:paraId="6212ED56" w14:textId="77777777" w:rsidR="00560F91" w:rsidRPr="008536C9" w:rsidRDefault="00560F91" w:rsidP="00560F91">
      <w:pPr>
        <w:spacing w:line="129" w:lineRule="exact"/>
        <w:rPr>
          <w:rFonts w:ascii="Times New Roman" w:eastAsia="Times New Roman" w:hAnsi="Times New Roman"/>
          <w:color w:val="266845"/>
        </w:rPr>
      </w:pPr>
    </w:p>
    <w:p w14:paraId="0B27E7C5" w14:textId="77777777" w:rsidR="00560F91" w:rsidRPr="008536C9" w:rsidRDefault="00CD5CE2" w:rsidP="00560F91">
      <w:pPr>
        <w:spacing w:line="238" w:lineRule="auto"/>
        <w:ind w:left="720" w:right="206" w:hanging="720"/>
        <w:rPr>
          <w:rFonts w:ascii="Arial" w:eastAsia="Arial" w:hAnsi="Arial"/>
          <w:color w:val="266845"/>
          <w:sz w:val="22"/>
        </w:rPr>
      </w:pPr>
      <w:r w:rsidRPr="008536C9">
        <w:rPr>
          <w:rFonts w:ascii="Arial" w:eastAsia="Arial" w:hAnsi="Arial"/>
          <w:color w:val="266845"/>
          <w:sz w:val="22"/>
        </w:rPr>
        <w:t>1.17</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 xml:space="preserve">The legal requirements confirm that parents </w:t>
      </w:r>
      <w:proofErr w:type="gramStart"/>
      <w:r w:rsidR="00560F91" w:rsidRPr="008536C9">
        <w:rPr>
          <w:rFonts w:ascii="Arial" w:eastAsia="Arial" w:hAnsi="Arial"/>
          <w:color w:val="266845"/>
          <w:sz w:val="22"/>
        </w:rPr>
        <w:t>are able to</w:t>
      </w:r>
      <w:proofErr w:type="gramEnd"/>
      <w:r w:rsidR="00560F91" w:rsidRPr="008536C9">
        <w:rPr>
          <w:rFonts w:ascii="Arial" w:eastAsia="Arial" w:hAnsi="Arial"/>
          <w:color w:val="266845"/>
          <w:sz w:val="22"/>
        </w:rPr>
        <w:t xml:space="preserve"> delay the admission of their child (</w:t>
      </w:r>
      <w:r w:rsidR="00560F91" w:rsidRPr="008536C9">
        <w:rPr>
          <w:rFonts w:ascii="Arial" w:eastAsia="Arial" w:hAnsi="Arial"/>
          <w:b/>
          <w:color w:val="266845"/>
          <w:sz w:val="22"/>
        </w:rPr>
        <w:t>defer entry</w:t>
      </w:r>
      <w:r w:rsidR="00560F91" w:rsidRPr="008536C9">
        <w:rPr>
          <w:rFonts w:ascii="Arial" w:eastAsia="Arial" w:hAnsi="Arial"/>
          <w:color w:val="266845"/>
          <w:sz w:val="22"/>
        </w:rPr>
        <w:t xml:space="preserve">) until the term following their fifth birthday, and such a request will not prejudice an application in any way. It is the </w:t>
      </w:r>
      <w:proofErr w:type="gramStart"/>
      <w:r w:rsidR="00560F91" w:rsidRPr="008536C9">
        <w:rPr>
          <w:rFonts w:ascii="Arial" w:eastAsia="Arial" w:hAnsi="Arial"/>
          <w:color w:val="266845"/>
          <w:sz w:val="22"/>
        </w:rPr>
        <w:t>School’s</w:t>
      </w:r>
      <w:proofErr w:type="gramEnd"/>
      <w:r w:rsidR="00560F91" w:rsidRPr="008536C9">
        <w:rPr>
          <w:rFonts w:ascii="Arial" w:eastAsia="Arial" w:hAnsi="Arial"/>
          <w:color w:val="266845"/>
          <w:sz w:val="22"/>
        </w:rPr>
        <w:t xml:space="preserve"> expectation, however, that on starting school the child will continue to follow their chronological year group unless exceptional circumstances apply (see paragraph </w:t>
      </w:r>
      <w:r w:rsidR="00E82E78" w:rsidRPr="008536C9">
        <w:rPr>
          <w:rFonts w:ascii="Arial" w:eastAsia="Arial" w:hAnsi="Arial"/>
          <w:color w:val="266845"/>
          <w:sz w:val="22"/>
        </w:rPr>
        <w:t>- Admission</w:t>
      </w:r>
      <w:r w:rsidR="00560F91" w:rsidRPr="008536C9">
        <w:rPr>
          <w:rFonts w:ascii="Arial" w:eastAsia="Arial" w:hAnsi="Arial"/>
          <w:color w:val="266845"/>
          <w:sz w:val="22"/>
        </w:rPr>
        <w:t xml:space="preserve"> outside the normal age group).</w:t>
      </w:r>
    </w:p>
    <w:p w14:paraId="14F316C8" w14:textId="77777777" w:rsidR="00560F91" w:rsidRPr="008536C9" w:rsidRDefault="00560F91" w:rsidP="00560F91">
      <w:pPr>
        <w:spacing w:line="131" w:lineRule="exact"/>
        <w:rPr>
          <w:rFonts w:ascii="Times New Roman" w:eastAsia="Times New Roman" w:hAnsi="Times New Roman"/>
          <w:color w:val="266845"/>
        </w:rPr>
      </w:pPr>
    </w:p>
    <w:p w14:paraId="4CBDC28F" w14:textId="77777777" w:rsidR="00560F91" w:rsidRPr="008536C9" w:rsidRDefault="00CD5CE2" w:rsidP="00560F91">
      <w:pPr>
        <w:spacing w:line="238" w:lineRule="auto"/>
        <w:ind w:left="720" w:right="286" w:hanging="720"/>
        <w:rPr>
          <w:rFonts w:ascii="Arial" w:eastAsia="Arial" w:hAnsi="Arial"/>
          <w:color w:val="266845"/>
          <w:sz w:val="22"/>
        </w:rPr>
      </w:pPr>
      <w:r w:rsidRPr="008536C9">
        <w:rPr>
          <w:rFonts w:ascii="Arial" w:eastAsia="Arial" w:hAnsi="Arial"/>
          <w:color w:val="266845"/>
          <w:sz w:val="22"/>
        </w:rPr>
        <w:t>1.18</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Where a parent exercises their right to defer their child’s entry into Reception until later in the same school year, the effect is that the place is held for the child and is not available to be offered to another child within the same academic year. The parents would not however be able to defer entry beyond the beginning of the term after the child’s fifth birthday, nor beyond the school year for which the application was made.</w:t>
      </w:r>
    </w:p>
    <w:p w14:paraId="26DDC1DD" w14:textId="77777777" w:rsidR="000D4064" w:rsidRPr="008536C9" w:rsidRDefault="000D4064" w:rsidP="00560F91">
      <w:pPr>
        <w:spacing w:line="122" w:lineRule="exact"/>
        <w:rPr>
          <w:rFonts w:ascii="Times New Roman" w:eastAsia="Times New Roman" w:hAnsi="Times New Roman"/>
          <w:color w:val="266845"/>
        </w:rPr>
      </w:pPr>
    </w:p>
    <w:p w14:paraId="246313ED" w14:textId="77777777" w:rsidR="00756BA1" w:rsidRPr="008536C9" w:rsidRDefault="00756BA1" w:rsidP="00560F91">
      <w:pPr>
        <w:spacing w:line="122" w:lineRule="exact"/>
        <w:rPr>
          <w:rFonts w:ascii="Times New Roman" w:eastAsia="Times New Roman" w:hAnsi="Times New Roman"/>
          <w:color w:val="266845"/>
        </w:rPr>
      </w:pPr>
    </w:p>
    <w:p w14:paraId="0800405F" w14:textId="77777777" w:rsidR="00560F91" w:rsidRDefault="00560F91" w:rsidP="00560F91">
      <w:pPr>
        <w:tabs>
          <w:tab w:val="left" w:pos="700"/>
        </w:tabs>
        <w:spacing w:line="0" w:lineRule="atLeast"/>
        <w:rPr>
          <w:rFonts w:ascii="Arial" w:eastAsia="Arial" w:hAnsi="Arial"/>
          <w:color w:val="266845"/>
          <w:sz w:val="21"/>
        </w:rPr>
      </w:pPr>
      <w:r w:rsidRPr="008536C9">
        <w:rPr>
          <w:rFonts w:ascii="Arial" w:eastAsia="Arial" w:hAnsi="Arial"/>
          <w:color w:val="266845"/>
          <w:sz w:val="22"/>
        </w:rPr>
        <w:t>1.</w:t>
      </w:r>
      <w:r w:rsidR="00CD5CE2" w:rsidRPr="008536C9">
        <w:rPr>
          <w:rFonts w:ascii="Arial" w:eastAsia="Arial" w:hAnsi="Arial"/>
          <w:color w:val="266845"/>
          <w:sz w:val="22"/>
        </w:rPr>
        <w:t>19</w:t>
      </w:r>
      <w:r w:rsidRPr="008536C9">
        <w:rPr>
          <w:rFonts w:ascii="Times New Roman" w:eastAsia="Times New Roman" w:hAnsi="Times New Roman"/>
          <w:color w:val="266845"/>
        </w:rPr>
        <w:tab/>
      </w:r>
      <w:r w:rsidRPr="008536C9">
        <w:rPr>
          <w:rFonts w:ascii="Arial" w:eastAsia="Arial" w:hAnsi="Arial"/>
          <w:color w:val="266845"/>
          <w:sz w:val="21"/>
        </w:rPr>
        <w:t>For example:</w:t>
      </w:r>
    </w:p>
    <w:p w14:paraId="0CB224C0" w14:textId="77777777" w:rsidR="00DA61CB" w:rsidRDefault="00DA61CB" w:rsidP="00560F91">
      <w:pPr>
        <w:tabs>
          <w:tab w:val="left" w:pos="700"/>
        </w:tabs>
        <w:spacing w:line="0" w:lineRule="atLeast"/>
        <w:rPr>
          <w:rFonts w:ascii="Arial" w:eastAsia="Arial" w:hAnsi="Arial"/>
          <w:color w:val="266845"/>
          <w:sz w:val="21"/>
        </w:rPr>
      </w:pPr>
    </w:p>
    <w:p w14:paraId="2938A1FC" w14:textId="77777777" w:rsidR="00DA61CB" w:rsidRDefault="00DA61CB" w:rsidP="00560F91">
      <w:pPr>
        <w:tabs>
          <w:tab w:val="left" w:pos="700"/>
        </w:tabs>
        <w:spacing w:line="0" w:lineRule="atLeast"/>
        <w:rPr>
          <w:rFonts w:ascii="Arial" w:eastAsia="Arial" w:hAnsi="Arial"/>
          <w:color w:val="266845"/>
          <w:sz w:val="21"/>
        </w:rPr>
      </w:pPr>
    </w:p>
    <w:tbl>
      <w:tblPr>
        <w:tblStyle w:val="TableGrid"/>
        <w:tblW w:w="0" w:type="auto"/>
        <w:tblLook w:val="04A0" w:firstRow="1" w:lastRow="0" w:firstColumn="1" w:lastColumn="0" w:noHBand="0" w:noVBand="1"/>
      </w:tblPr>
      <w:tblGrid>
        <w:gridCol w:w="2254"/>
        <w:gridCol w:w="2986"/>
        <w:gridCol w:w="1522"/>
        <w:gridCol w:w="2254"/>
      </w:tblGrid>
      <w:tr w:rsidR="00DA61CB" w14:paraId="790C8491" w14:textId="77777777" w:rsidTr="00DA61CB">
        <w:tc>
          <w:tcPr>
            <w:tcW w:w="2254" w:type="dxa"/>
          </w:tcPr>
          <w:p w14:paraId="7CAAF7EA"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Term in which child turns 5</w:t>
            </w:r>
          </w:p>
        </w:tc>
        <w:tc>
          <w:tcPr>
            <w:tcW w:w="2986" w:type="dxa"/>
          </w:tcPr>
          <w:p w14:paraId="45F5D520"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Start date can be deferred until beginning of which term?</w:t>
            </w:r>
          </w:p>
        </w:tc>
        <w:tc>
          <w:tcPr>
            <w:tcW w:w="1522" w:type="dxa"/>
          </w:tcPr>
          <w:p w14:paraId="02FE160E"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Can the place be held open for the child</w:t>
            </w:r>
          </w:p>
        </w:tc>
        <w:tc>
          <w:tcPr>
            <w:tcW w:w="2254" w:type="dxa"/>
          </w:tcPr>
          <w:p w14:paraId="68A0BA00"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Year group into which the child will be admitted</w:t>
            </w:r>
          </w:p>
        </w:tc>
      </w:tr>
      <w:tr w:rsidR="00DA61CB" w14:paraId="2876EE8D" w14:textId="77777777" w:rsidTr="00DA61CB">
        <w:tc>
          <w:tcPr>
            <w:tcW w:w="2254" w:type="dxa"/>
          </w:tcPr>
          <w:p w14:paraId="7046951A"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Autumn</w:t>
            </w:r>
          </w:p>
        </w:tc>
        <w:tc>
          <w:tcPr>
            <w:tcW w:w="2986" w:type="dxa"/>
          </w:tcPr>
          <w:p w14:paraId="5ED2EBF9"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Spring</w:t>
            </w:r>
          </w:p>
        </w:tc>
        <w:tc>
          <w:tcPr>
            <w:tcW w:w="1522" w:type="dxa"/>
          </w:tcPr>
          <w:p w14:paraId="5CB38E17"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Yes</w:t>
            </w:r>
          </w:p>
        </w:tc>
        <w:tc>
          <w:tcPr>
            <w:tcW w:w="2254" w:type="dxa"/>
          </w:tcPr>
          <w:p w14:paraId="6F5EF200"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Reception</w:t>
            </w:r>
          </w:p>
        </w:tc>
      </w:tr>
      <w:tr w:rsidR="00DA61CB" w14:paraId="7894F716" w14:textId="77777777" w:rsidTr="00DA61CB">
        <w:tc>
          <w:tcPr>
            <w:tcW w:w="2254" w:type="dxa"/>
          </w:tcPr>
          <w:p w14:paraId="75AA5722"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Spring</w:t>
            </w:r>
          </w:p>
        </w:tc>
        <w:tc>
          <w:tcPr>
            <w:tcW w:w="2986" w:type="dxa"/>
          </w:tcPr>
          <w:p w14:paraId="22DDB13C"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Summer</w:t>
            </w:r>
          </w:p>
        </w:tc>
        <w:tc>
          <w:tcPr>
            <w:tcW w:w="1522" w:type="dxa"/>
          </w:tcPr>
          <w:p w14:paraId="2DE50445"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Yes</w:t>
            </w:r>
          </w:p>
        </w:tc>
        <w:tc>
          <w:tcPr>
            <w:tcW w:w="2254" w:type="dxa"/>
          </w:tcPr>
          <w:p w14:paraId="45E18AC1"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Reception</w:t>
            </w:r>
          </w:p>
        </w:tc>
      </w:tr>
      <w:tr w:rsidR="00DA61CB" w14:paraId="1616AD00" w14:textId="77777777" w:rsidTr="00DA61CB">
        <w:tc>
          <w:tcPr>
            <w:tcW w:w="2254" w:type="dxa"/>
          </w:tcPr>
          <w:p w14:paraId="05D7F331"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Summer</w:t>
            </w:r>
          </w:p>
        </w:tc>
        <w:tc>
          <w:tcPr>
            <w:tcW w:w="2986" w:type="dxa"/>
          </w:tcPr>
          <w:p w14:paraId="48995D5E"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Autumn</w:t>
            </w:r>
          </w:p>
        </w:tc>
        <w:tc>
          <w:tcPr>
            <w:tcW w:w="1522" w:type="dxa"/>
          </w:tcPr>
          <w:p w14:paraId="3E9FAC53"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No</w:t>
            </w:r>
          </w:p>
        </w:tc>
        <w:tc>
          <w:tcPr>
            <w:tcW w:w="2254" w:type="dxa"/>
          </w:tcPr>
          <w:p w14:paraId="0EA2C971" w14:textId="77777777" w:rsidR="00DA61CB" w:rsidRDefault="00DA61CB" w:rsidP="00560F91">
            <w:pPr>
              <w:tabs>
                <w:tab w:val="left" w:pos="700"/>
              </w:tabs>
              <w:spacing w:line="0" w:lineRule="atLeast"/>
              <w:rPr>
                <w:rFonts w:ascii="Arial" w:eastAsia="Arial" w:hAnsi="Arial"/>
                <w:color w:val="266845"/>
                <w:sz w:val="21"/>
              </w:rPr>
            </w:pPr>
            <w:r>
              <w:rPr>
                <w:rFonts w:ascii="Arial" w:eastAsia="Arial" w:hAnsi="Arial"/>
                <w:color w:val="266845"/>
                <w:sz w:val="21"/>
              </w:rPr>
              <w:t>Year 1</w:t>
            </w:r>
          </w:p>
        </w:tc>
      </w:tr>
    </w:tbl>
    <w:p w14:paraId="7A19F2E3" w14:textId="77777777" w:rsidR="00DA61CB" w:rsidRPr="008536C9" w:rsidRDefault="00DA61CB" w:rsidP="00560F91">
      <w:pPr>
        <w:tabs>
          <w:tab w:val="left" w:pos="700"/>
        </w:tabs>
        <w:spacing w:line="0" w:lineRule="atLeast"/>
        <w:rPr>
          <w:rFonts w:ascii="Arial" w:eastAsia="Arial" w:hAnsi="Arial"/>
          <w:color w:val="266845"/>
          <w:sz w:val="21"/>
        </w:rPr>
      </w:pPr>
    </w:p>
    <w:p w14:paraId="5087D830" w14:textId="77777777" w:rsidR="00560F91" w:rsidRPr="008536C9" w:rsidRDefault="00560F91" w:rsidP="00560F91">
      <w:pPr>
        <w:spacing w:line="104" w:lineRule="exact"/>
        <w:rPr>
          <w:rFonts w:ascii="Times New Roman" w:eastAsia="Times New Roman" w:hAnsi="Times New Roman"/>
          <w:color w:val="266845"/>
        </w:rPr>
      </w:pPr>
    </w:p>
    <w:p w14:paraId="067D8EAB" w14:textId="77777777" w:rsidR="00560F91" w:rsidRPr="008536C9" w:rsidRDefault="00560F91" w:rsidP="00560F91">
      <w:pPr>
        <w:spacing w:line="20" w:lineRule="exact"/>
        <w:rPr>
          <w:rFonts w:ascii="Times New Roman" w:eastAsia="Times New Roman" w:hAnsi="Times New Roman"/>
          <w:color w:val="266845"/>
        </w:rPr>
      </w:pPr>
      <w:r w:rsidRPr="008536C9">
        <w:rPr>
          <w:rFonts w:ascii="Times New Roman" w:eastAsia="Times New Roman" w:hAnsi="Times New Roman"/>
          <w:noProof/>
          <w:color w:val="266845"/>
          <w:sz w:val="10"/>
          <w:lang w:eastAsia="en-GB"/>
        </w:rPr>
        <mc:AlternateContent>
          <mc:Choice Requires="wps">
            <w:drawing>
              <wp:anchor distT="0" distB="0" distL="114300" distR="114300" simplePos="0" relativeHeight="251681792" behindDoc="1" locked="0" layoutInCell="1" allowOverlap="1" wp14:anchorId="224BF375" wp14:editId="56C7878B">
                <wp:simplePos x="0" y="0"/>
                <wp:positionH relativeFrom="column">
                  <wp:posOffset>5723255</wp:posOffset>
                </wp:positionH>
                <wp:positionV relativeFrom="paragraph">
                  <wp:posOffset>-253365</wp:posOffset>
                </wp:positionV>
                <wp:extent cx="12700" cy="12700"/>
                <wp:effectExtent l="0" t="635" r="1714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C0A36" id="Rectangle 22" o:spid="_x0000_s1026" style="position:absolute;margin-left:450.65pt;margin-top:-19.95pt;width:1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" fillcolor="black" strokecolor="white"/>
            </w:pict>
          </mc:Fallback>
        </mc:AlternateContent>
      </w:r>
      <w:r w:rsidRPr="008536C9">
        <w:rPr>
          <w:rFonts w:ascii="Times New Roman" w:eastAsia="Times New Roman" w:hAnsi="Times New Roman"/>
          <w:noProof/>
          <w:color w:val="266845"/>
          <w:sz w:val="10"/>
          <w:lang w:eastAsia="en-GB"/>
        </w:rPr>
        <mc:AlternateContent>
          <mc:Choice Requires="wps">
            <w:drawing>
              <wp:anchor distT="0" distB="0" distL="114300" distR="114300" simplePos="0" relativeHeight="251682816" behindDoc="1" locked="0" layoutInCell="1" allowOverlap="1" wp14:anchorId="3FA7C776" wp14:editId="229BC180">
                <wp:simplePos x="0" y="0"/>
                <wp:positionH relativeFrom="column">
                  <wp:posOffset>5723255</wp:posOffset>
                </wp:positionH>
                <wp:positionV relativeFrom="paragraph">
                  <wp:posOffset>-8890</wp:posOffset>
                </wp:positionV>
                <wp:extent cx="12700" cy="12065"/>
                <wp:effectExtent l="0" t="3810" r="1714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409E" id="Rectangle 21" o:spid="_x0000_s1026" style="position:absolute;margin-left:450.65pt;margin-top:-.7pt;width:1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" fillcolor="black" strokecolor="white"/>
            </w:pict>
          </mc:Fallback>
        </mc:AlternateContent>
      </w:r>
    </w:p>
    <w:p w14:paraId="19D6F8CF" w14:textId="77777777" w:rsidR="00560F91" w:rsidRPr="008536C9" w:rsidRDefault="00560F91" w:rsidP="00560F91">
      <w:pPr>
        <w:spacing w:line="357" w:lineRule="exact"/>
        <w:rPr>
          <w:rFonts w:ascii="Times New Roman" w:eastAsia="Times New Roman" w:hAnsi="Times New Roman"/>
          <w:color w:val="266845"/>
        </w:rPr>
      </w:pPr>
    </w:p>
    <w:p w14:paraId="6713EA00" w14:textId="77777777" w:rsidR="00560F91" w:rsidRPr="008536C9" w:rsidRDefault="00CD5CE2" w:rsidP="00560F91">
      <w:pPr>
        <w:spacing w:line="237" w:lineRule="auto"/>
        <w:ind w:left="720" w:right="126" w:hanging="720"/>
        <w:jc w:val="both"/>
        <w:rPr>
          <w:rFonts w:ascii="Arial" w:eastAsia="Arial" w:hAnsi="Arial"/>
          <w:color w:val="266845"/>
          <w:sz w:val="22"/>
        </w:rPr>
      </w:pPr>
      <w:r w:rsidRPr="008536C9">
        <w:rPr>
          <w:rFonts w:ascii="Arial" w:eastAsia="Arial" w:hAnsi="Arial"/>
          <w:color w:val="266845"/>
          <w:sz w:val="22"/>
        </w:rPr>
        <w:t>1.20</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Before deciding whether to defer their child’s entry to school, parents should contact School to clarify how they cater for the youngest children in Reception and how the needs of these children are met as they move up through the school.</w:t>
      </w:r>
    </w:p>
    <w:p w14:paraId="0204E2D0" w14:textId="77777777" w:rsidR="00560F91" w:rsidRPr="008536C9" w:rsidRDefault="00560F91" w:rsidP="00560F91">
      <w:pPr>
        <w:spacing w:line="202" w:lineRule="exact"/>
        <w:rPr>
          <w:rFonts w:ascii="Times New Roman" w:eastAsia="Times New Roman" w:hAnsi="Times New Roman"/>
          <w:color w:val="266845"/>
        </w:rPr>
      </w:pPr>
    </w:p>
    <w:p w14:paraId="107DECC1" w14:textId="1A83EB70" w:rsidR="00560F91" w:rsidRPr="00E536F7" w:rsidRDefault="00560F91" w:rsidP="00560F91">
      <w:pPr>
        <w:tabs>
          <w:tab w:val="left" w:pos="700"/>
        </w:tabs>
        <w:spacing w:line="0" w:lineRule="atLeast"/>
        <w:rPr>
          <w:rFonts w:ascii="Arial" w:eastAsia="Arial" w:hAnsi="Arial"/>
          <w:color w:val="385623" w:themeColor="accent6" w:themeShade="80"/>
          <w:sz w:val="21"/>
        </w:rPr>
      </w:pPr>
      <w:r w:rsidRPr="008536C9">
        <w:rPr>
          <w:rFonts w:ascii="Arial" w:eastAsia="Arial" w:hAnsi="Arial"/>
          <w:color w:val="266845"/>
          <w:sz w:val="22"/>
        </w:rPr>
        <w:t>1.2</w:t>
      </w:r>
      <w:r w:rsidR="00CD5CE2" w:rsidRPr="008536C9">
        <w:rPr>
          <w:rFonts w:ascii="Arial" w:eastAsia="Arial" w:hAnsi="Arial"/>
          <w:color w:val="266845"/>
          <w:sz w:val="22"/>
        </w:rPr>
        <w:t>1</w:t>
      </w:r>
      <w:r w:rsidRPr="008536C9">
        <w:rPr>
          <w:rFonts w:ascii="Times New Roman" w:eastAsia="Times New Roman" w:hAnsi="Times New Roman"/>
          <w:color w:val="266845"/>
        </w:rPr>
        <w:tab/>
      </w:r>
      <w:r w:rsidRPr="00E536F7">
        <w:rPr>
          <w:rFonts w:ascii="Arial" w:eastAsia="Arial" w:hAnsi="Arial"/>
          <w:color w:val="385623" w:themeColor="accent6" w:themeShade="80"/>
          <w:sz w:val="21"/>
        </w:rPr>
        <w:t>Key dates for admissio</w:t>
      </w:r>
      <w:r w:rsidR="00FD0F32" w:rsidRPr="00E536F7">
        <w:rPr>
          <w:rFonts w:ascii="Arial" w:eastAsia="Arial" w:hAnsi="Arial"/>
          <w:color w:val="385623" w:themeColor="accent6" w:themeShade="80"/>
          <w:sz w:val="21"/>
        </w:rPr>
        <w:t>n to Reception in September 202</w:t>
      </w:r>
      <w:r w:rsidR="00E536F7" w:rsidRPr="00E536F7">
        <w:rPr>
          <w:rFonts w:ascii="Arial" w:eastAsia="Arial" w:hAnsi="Arial"/>
          <w:color w:val="385623" w:themeColor="accent6" w:themeShade="80"/>
          <w:sz w:val="21"/>
        </w:rPr>
        <w:t>6</w:t>
      </w:r>
    </w:p>
    <w:p w14:paraId="49F05B84" w14:textId="77777777" w:rsidR="00560F91" w:rsidRPr="00E536F7" w:rsidRDefault="00560F91" w:rsidP="00560F91">
      <w:pPr>
        <w:spacing w:line="117" w:lineRule="exact"/>
        <w:rPr>
          <w:rFonts w:ascii="Times New Roman" w:eastAsia="Times New Roman" w:hAnsi="Times New Roman"/>
          <w:color w:val="385623" w:themeColor="accent6" w:themeShade="80"/>
        </w:rPr>
      </w:pPr>
    </w:p>
    <w:p w14:paraId="24F3B8A9" w14:textId="5231B8CA" w:rsidR="00560F91" w:rsidRPr="00E536F7" w:rsidRDefault="00FD0F32" w:rsidP="00560F91">
      <w:pPr>
        <w:numPr>
          <w:ilvl w:val="0"/>
          <w:numId w:val="7"/>
        </w:numPr>
        <w:tabs>
          <w:tab w:val="left" w:pos="1140"/>
        </w:tabs>
        <w:spacing w:line="0" w:lineRule="atLeast"/>
        <w:ind w:left="1140" w:hanging="367"/>
        <w:rPr>
          <w:rFonts w:ascii="Symbol" w:eastAsia="Symbol" w:hAnsi="Symbol"/>
          <w:color w:val="385623" w:themeColor="accent6" w:themeShade="80"/>
          <w:sz w:val="22"/>
        </w:rPr>
      </w:pPr>
      <w:r w:rsidRPr="00E536F7">
        <w:rPr>
          <w:rFonts w:ascii="Arial" w:eastAsia="Arial" w:hAnsi="Arial"/>
          <w:color w:val="385623" w:themeColor="accent6" w:themeShade="80"/>
          <w:sz w:val="22"/>
        </w:rPr>
        <w:t xml:space="preserve">Applications can be made from </w:t>
      </w:r>
      <w:r w:rsidR="00E536F7" w:rsidRPr="00E536F7">
        <w:rPr>
          <w:rFonts w:ascii="Arial" w:eastAsia="Arial" w:hAnsi="Arial"/>
          <w:color w:val="385623" w:themeColor="accent6" w:themeShade="80"/>
          <w:sz w:val="22"/>
        </w:rPr>
        <w:t>13</w:t>
      </w:r>
      <w:r w:rsidRPr="00E536F7">
        <w:rPr>
          <w:rFonts w:ascii="Arial" w:eastAsia="Arial" w:hAnsi="Arial"/>
          <w:color w:val="385623" w:themeColor="accent6" w:themeShade="80"/>
          <w:sz w:val="22"/>
        </w:rPr>
        <w:t xml:space="preserve"> November 202</w:t>
      </w:r>
      <w:r w:rsidR="00E536F7" w:rsidRPr="00E536F7">
        <w:rPr>
          <w:rFonts w:ascii="Arial" w:eastAsia="Arial" w:hAnsi="Arial"/>
          <w:color w:val="385623" w:themeColor="accent6" w:themeShade="80"/>
          <w:sz w:val="22"/>
        </w:rPr>
        <w:t>5</w:t>
      </w:r>
    </w:p>
    <w:p w14:paraId="34FFFFD7" w14:textId="1C4FEF55" w:rsidR="00560F91" w:rsidRPr="00E536F7" w:rsidRDefault="00560F91" w:rsidP="00560F91">
      <w:pPr>
        <w:numPr>
          <w:ilvl w:val="0"/>
          <w:numId w:val="7"/>
        </w:numPr>
        <w:tabs>
          <w:tab w:val="left" w:pos="1140"/>
        </w:tabs>
        <w:spacing w:line="0" w:lineRule="atLeast"/>
        <w:ind w:left="1140" w:hanging="367"/>
        <w:rPr>
          <w:rFonts w:ascii="Symbol" w:eastAsia="Symbol" w:hAnsi="Symbol"/>
          <w:color w:val="385623" w:themeColor="accent6" w:themeShade="80"/>
          <w:sz w:val="22"/>
        </w:rPr>
      </w:pPr>
      <w:r w:rsidRPr="00E536F7">
        <w:rPr>
          <w:rFonts w:ascii="Arial" w:eastAsia="Arial" w:hAnsi="Arial"/>
          <w:color w:val="385623" w:themeColor="accent6" w:themeShade="80"/>
          <w:sz w:val="22"/>
        </w:rPr>
        <w:t>Clo</w:t>
      </w:r>
      <w:r w:rsidR="00FD0F32" w:rsidRPr="00E536F7">
        <w:rPr>
          <w:rFonts w:ascii="Arial" w:eastAsia="Arial" w:hAnsi="Arial"/>
          <w:color w:val="385623" w:themeColor="accent6" w:themeShade="80"/>
          <w:sz w:val="22"/>
        </w:rPr>
        <w:t xml:space="preserve">sing date for applications is </w:t>
      </w:r>
      <w:r w:rsidR="00E536F7" w:rsidRPr="00E536F7">
        <w:rPr>
          <w:rFonts w:ascii="Arial" w:eastAsia="Arial" w:hAnsi="Arial"/>
          <w:color w:val="385623" w:themeColor="accent6" w:themeShade="80"/>
          <w:sz w:val="22"/>
        </w:rPr>
        <w:t>15</w:t>
      </w:r>
      <w:r w:rsidR="00FD0F32" w:rsidRPr="00E536F7">
        <w:rPr>
          <w:rFonts w:ascii="Arial" w:eastAsia="Arial" w:hAnsi="Arial"/>
          <w:color w:val="385623" w:themeColor="accent6" w:themeShade="80"/>
          <w:sz w:val="22"/>
        </w:rPr>
        <w:t xml:space="preserve"> January 202</w:t>
      </w:r>
      <w:r w:rsidR="00E536F7" w:rsidRPr="00E536F7">
        <w:rPr>
          <w:rFonts w:ascii="Arial" w:eastAsia="Arial" w:hAnsi="Arial"/>
          <w:color w:val="385623" w:themeColor="accent6" w:themeShade="80"/>
          <w:sz w:val="22"/>
        </w:rPr>
        <w:t>6</w:t>
      </w:r>
    </w:p>
    <w:p w14:paraId="5C06A9C7" w14:textId="1AC0B5A6" w:rsidR="00560F91" w:rsidRPr="00E536F7" w:rsidRDefault="00FD0F32" w:rsidP="00560F91">
      <w:pPr>
        <w:numPr>
          <w:ilvl w:val="0"/>
          <w:numId w:val="7"/>
        </w:numPr>
        <w:tabs>
          <w:tab w:val="left" w:pos="1140"/>
        </w:tabs>
        <w:spacing w:line="0" w:lineRule="atLeast"/>
        <w:ind w:left="1140" w:hanging="367"/>
        <w:rPr>
          <w:rFonts w:ascii="Symbol" w:eastAsia="Symbol" w:hAnsi="Symbol"/>
          <w:color w:val="385623" w:themeColor="accent6" w:themeShade="80"/>
          <w:sz w:val="22"/>
        </w:rPr>
      </w:pPr>
      <w:r w:rsidRPr="00E536F7">
        <w:rPr>
          <w:rFonts w:ascii="Arial" w:eastAsia="Arial" w:hAnsi="Arial"/>
          <w:color w:val="385623" w:themeColor="accent6" w:themeShade="80"/>
          <w:sz w:val="22"/>
        </w:rPr>
        <w:t>Decisions issued on 1</w:t>
      </w:r>
      <w:r w:rsidR="00651F0E" w:rsidRPr="00E536F7">
        <w:rPr>
          <w:rFonts w:ascii="Arial" w:eastAsia="Arial" w:hAnsi="Arial"/>
          <w:color w:val="385623" w:themeColor="accent6" w:themeShade="80"/>
          <w:sz w:val="22"/>
        </w:rPr>
        <w:t>6</w:t>
      </w:r>
      <w:r w:rsidRPr="00E536F7">
        <w:rPr>
          <w:rFonts w:ascii="Arial" w:eastAsia="Arial" w:hAnsi="Arial"/>
          <w:color w:val="385623" w:themeColor="accent6" w:themeShade="80"/>
          <w:sz w:val="22"/>
        </w:rPr>
        <w:t xml:space="preserve"> April 202</w:t>
      </w:r>
      <w:r w:rsidR="00E536F7" w:rsidRPr="00E536F7">
        <w:rPr>
          <w:rFonts w:ascii="Arial" w:eastAsia="Arial" w:hAnsi="Arial"/>
          <w:color w:val="385623" w:themeColor="accent6" w:themeShade="80"/>
          <w:sz w:val="22"/>
        </w:rPr>
        <w:t>6</w:t>
      </w:r>
    </w:p>
    <w:p w14:paraId="06AC2CDC" w14:textId="77777777" w:rsidR="00560F91" w:rsidRPr="008536C9" w:rsidRDefault="00560F91" w:rsidP="006125ED">
      <w:pPr>
        <w:spacing w:line="253" w:lineRule="auto"/>
        <w:ind w:left="720" w:right="66" w:hanging="720"/>
        <w:rPr>
          <w:rFonts w:ascii="Arial" w:eastAsia="Arial" w:hAnsi="Arial"/>
          <w:color w:val="266845"/>
          <w:sz w:val="21"/>
        </w:rPr>
      </w:pPr>
    </w:p>
    <w:p w14:paraId="1641A72D" w14:textId="77777777" w:rsidR="00560F91" w:rsidRPr="008536C9" w:rsidRDefault="00CD5CE2" w:rsidP="00560F91">
      <w:pPr>
        <w:spacing w:line="237" w:lineRule="auto"/>
        <w:ind w:left="720" w:right="126" w:hanging="720"/>
        <w:rPr>
          <w:rFonts w:ascii="Arial" w:eastAsia="Arial" w:hAnsi="Arial"/>
          <w:color w:val="266845"/>
          <w:sz w:val="22"/>
        </w:rPr>
      </w:pPr>
      <w:r w:rsidRPr="008536C9">
        <w:rPr>
          <w:rFonts w:ascii="Arial" w:eastAsia="Arial" w:hAnsi="Arial"/>
          <w:color w:val="266845"/>
          <w:sz w:val="22"/>
        </w:rPr>
        <w:t>1.22</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 xml:space="preserve">It is the </w:t>
      </w:r>
      <w:proofErr w:type="gramStart"/>
      <w:r w:rsidR="00560F91" w:rsidRPr="008536C9">
        <w:rPr>
          <w:rFonts w:ascii="Arial" w:eastAsia="Arial" w:hAnsi="Arial"/>
          <w:color w:val="266845"/>
          <w:sz w:val="22"/>
        </w:rPr>
        <w:t>School’s</w:t>
      </w:r>
      <w:proofErr w:type="gramEnd"/>
      <w:r w:rsidR="00560F91" w:rsidRPr="008536C9">
        <w:rPr>
          <w:rFonts w:ascii="Arial" w:eastAsia="Arial" w:hAnsi="Arial"/>
          <w:color w:val="266845"/>
          <w:sz w:val="22"/>
        </w:rPr>
        <w:t xml:space="preserve"> policy to meet parental preference where possible; however, in some cases there may be more applications for school than there are places. In determining which children should be admitted to a school, the </w:t>
      </w:r>
      <w:proofErr w:type="gramStart"/>
      <w:r w:rsidR="00560F91" w:rsidRPr="008536C9">
        <w:rPr>
          <w:rFonts w:ascii="Arial" w:eastAsia="Arial" w:hAnsi="Arial"/>
          <w:color w:val="266845"/>
          <w:sz w:val="22"/>
        </w:rPr>
        <w:t>School</w:t>
      </w:r>
      <w:proofErr w:type="gramEnd"/>
      <w:r w:rsidR="00560F91" w:rsidRPr="008536C9">
        <w:rPr>
          <w:rFonts w:ascii="Arial" w:eastAsia="Arial" w:hAnsi="Arial"/>
          <w:color w:val="266845"/>
          <w:sz w:val="22"/>
        </w:rPr>
        <w:t xml:space="preserve"> will apply the following oversubscription criteria in order of priority.</w:t>
      </w:r>
    </w:p>
    <w:p w14:paraId="6FB7261D" w14:textId="77777777" w:rsidR="00560F91" w:rsidRPr="008536C9" w:rsidRDefault="00560F91" w:rsidP="00560F91">
      <w:pPr>
        <w:spacing w:line="134" w:lineRule="exact"/>
        <w:rPr>
          <w:rFonts w:ascii="Times New Roman" w:eastAsia="Times New Roman" w:hAnsi="Times New Roman"/>
          <w:color w:val="266845"/>
        </w:rPr>
      </w:pPr>
    </w:p>
    <w:p w14:paraId="603E0C49" w14:textId="77777777" w:rsidR="00560F91" w:rsidRPr="008536C9" w:rsidRDefault="00CD5CE2" w:rsidP="00560F91">
      <w:pPr>
        <w:spacing w:line="236" w:lineRule="auto"/>
        <w:ind w:left="720" w:right="46" w:hanging="720"/>
        <w:jc w:val="both"/>
        <w:rPr>
          <w:rFonts w:ascii="Arial" w:eastAsia="Arial" w:hAnsi="Arial"/>
          <w:color w:val="266845"/>
          <w:sz w:val="22"/>
        </w:rPr>
      </w:pPr>
      <w:r w:rsidRPr="008536C9">
        <w:rPr>
          <w:rFonts w:ascii="Arial" w:eastAsia="Arial" w:hAnsi="Arial"/>
          <w:color w:val="266845"/>
          <w:sz w:val="22"/>
        </w:rPr>
        <w:t>1.23</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 xml:space="preserve">Attending </w:t>
      </w:r>
      <w:r w:rsidR="00560F91" w:rsidRPr="008536C9">
        <w:rPr>
          <w:rFonts w:ascii="Arial" w:eastAsia="Arial" w:hAnsi="Arial"/>
          <w:strike/>
          <w:color w:val="266845"/>
          <w:sz w:val="22"/>
        </w:rPr>
        <w:t>a</w:t>
      </w:r>
      <w:r w:rsidR="00560F91" w:rsidRPr="008536C9">
        <w:rPr>
          <w:rFonts w:ascii="Arial" w:eastAsia="Arial" w:hAnsi="Arial"/>
          <w:color w:val="266845"/>
          <w:sz w:val="22"/>
        </w:rPr>
        <w:t xml:space="preserve"> Charles Williams nursery class does not guarantee a place at Charles Williams Church in Wales Primary School as a separate application is required, and priority is not given to those children attending the </w:t>
      </w:r>
      <w:proofErr w:type="gramStart"/>
      <w:r w:rsidR="00560F91" w:rsidRPr="008536C9">
        <w:rPr>
          <w:rFonts w:ascii="Arial" w:eastAsia="Arial" w:hAnsi="Arial"/>
          <w:color w:val="266845"/>
          <w:sz w:val="22"/>
        </w:rPr>
        <w:t>School’s</w:t>
      </w:r>
      <w:proofErr w:type="gramEnd"/>
      <w:r w:rsidR="00560F91" w:rsidRPr="008536C9">
        <w:rPr>
          <w:rFonts w:ascii="Arial" w:eastAsia="Arial" w:hAnsi="Arial"/>
          <w:color w:val="266845"/>
          <w:sz w:val="22"/>
        </w:rPr>
        <w:t xml:space="preserve"> nursery.</w:t>
      </w:r>
    </w:p>
    <w:p w14:paraId="476A4022" w14:textId="77777777" w:rsidR="00560F91" w:rsidRPr="008536C9" w:rsidRDefault="00560F91" w:rsidP="00560F91">
      <w:pPr>
        <w:spacing w:line="122" w:lineRule="exact"/>
        <w:rPr>
          <w:rFonts w:ascii="Times New Roman" w:eastAsia="Times New Roman" w:hAnsi="Times New Roman"/>
          <w:color w:val="266845"/>
        </w:rPr>
      </w:pPr>
    </w:p>
    <w:p w14:paraId="522B3C9B" w14:textId="77777777" w:rsidR="00AB1832" w:rsidRPr="008536C9" w:rsidRDefault="00AB1832" w:rsidP="00560F91">
      <w:pPr>
        <w:spacing w:line="0" w:lineRule="atLeast"/>
        <w:rPr>
          <w:rFonts w:ascii="Arial" w:eastAsia="Arial" w:hAnsi="Arial"/>
          <w:b/>
          <w:color w:val="266845"/>
          <w:sz w:val="24"/>
        </w:rPr>
      </w:pPr>
    </w:p>
    <w:p w14:paraId="5FC0E17F" w14:textId="77777777" w:rsidR="00560F91" w:rsidRPr="008536C9" w:rsidRDefault="00560F91" w:rsidP="00560F91">
      <w:pPr>
        <w:spacing w:line="0" w:lineRule="atLeast"/>
        <w:rPr>
          <w:rFonts w:ascii="Arial" w:eastAsia="Arial" w:hAnsi="Arial"/>
          <w:b/>
          <w:color w:val="266845"/>
          <w:sz w:val="24"/>
        </w:rPr>
      </w:pPr>
      <w:r w:rsidRPr="008536C9">
        <w:rPr>
          <w:rFonts w:ascii="Arial" w:eastAsia="Arial" w:hAnsi="Arial"/>
          <w:b/>
          <w:color w:val="266845"/>
          <w:sz w:val="24"/>
        </w:rPr>
        <w:t>Oversubscription criteria for admission to primary school</w:t>
      </w:r>
    </w:p>
    <w:p w14:paraId="0597A127" w14:textId="77777777" w:rsidR="00560F91" w:rsidRPr="008536C9" w:rsidRDefault="00560F91" w:rsidP="00560F91">
      <w:pPr>
        <w:spacing w:line="131" w:lineRule="exact"/>
        <w:rPr>
          <w:rFonts w:ascii="Times New Roman" w:eastAsia="Times New Roman" w:hAnsi="Times New Roman"/>
          <w:color w:val="266845"/>
        </w:rPr>
      </w:pPr>
    </w:p>
    <w:p w14:paraId="250E0ABE" w14:textId="77777777" w:rsidR="00560F91" w:rsidRPr="008536C9" w:rsidRDefault="00CD5CE2" w:rsidP="00560F91">
      <w:pPr>
        <w:spacing w:line="238" w:lineRule="auto"/>
        <w:ind w:left="720" w:right="106" w:hanging="720"/>
        <w:rPr>
          <w:rFonts w:ascii="Arial" w:eastAsia="Arial" w:hAnsi="Arial"/>
          <w:color w:val="266845"/>
          <w:sz w:val="22"/>
        </w:rPr>
      </w:pPr>
      <w:r w:rsidRPr="008536C9">
        <w:rPr>
          <w:rFonts w:ascii="Arial" w:eastAsia="Arial" w:hAnsi="Arial"/>
          <w:color w:val="266845"/>
          <w:sz w:val="22"/>
        </w:rPr>
        <w:t>1.24</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Where a school is named in a statement of Special Educational Needs</w:t>
      </w:r>
      <w:r w:rsidR="00FD0F32" w:rsidRPr="008536C9">
        <w:rPr>
          <w:rFonts w:ascii="Arial" w:eastAsia="Arial" w:hAnsi="Arial"/>
          <w:color w:val="266845"/>
          <w:sz w:val="22"/>
        </w:rPr>
        <w:t>/Individual Development Plan (IDP)</w:t>
      </w:r>
      <w:r w:rsidR="00560F91" w:rsidRPr="008536C9">
        <w:rPr>
          <w:rFonts w:ascii="Arial" w:eastAsia="Arial" w:hAnsi="Arial"/>
          <w:color w:val="266845"/>
          <w:sz w:val="22"/>
        </w:rPr>
        <w:t xml:space="preserve"> the </w:t>
      </w:r>
      <w:proofErr w:type="gramStart"/>
      <w:r w:rsidR="00560F91" w:rsidRPr="008536C9">
        <w:rPr>
          <w:rFonts w:ascii="Arial" w:eastAsia="Arial" w:hAnsi="Arial"/>
          <w:color w:val="266845"/>
          <w:sz w:val="22"/>
        </w:rPr>
        <w:t>School</w:t>
      </w:r>
      <w:proofErr w:type="gramEnd"/>
      <w:r w:rsidR="00560F91" w:rsidRPr="008536C9">
        <w:rPr>
          <w:rFonts w:ascii="Arial" w:eastAsia="Arial" w:hAnsi="Arial"/>
          <w:color w:val="266845"/>
          <w:sz w:val="22"/>
        </w:rPr>
        <w:t xml:space="preserve"> has a duty to admit the child to the named setting before the over-subscription criteria is applied against applications received. This will reduce the </w:t>
      </w:r>
      <w:r w:rsidR="00F0614F" w:rsidRPr="008536C9">
        <w:rPr>
          <w:rFonts w:ascii="Arial" w:eastAsia="Arial" w:hAnsi="Arial"/>
          <w:color w:val="266845"/>
          <w:sz w:val="22"/>
        </w:rPr>
        <w:t>number</w:t>
      </w:r>
      <w:r w:rsidR="00560F91" w:rsidRPr="008536C9">
        <w:rPr>
          <w:rFonts w:ascii="Arial" w:eastAsia="Arial" w:hAnsi="Arial"/>
          <w:color w:val="266845"/>
          <w:sz w:val="22"/>
        </w:rPr>
        <w:t xml:space="preserve"> of places available to other applicants. If the total number of preferences for admission to a school exceeds the number of places, then the following order of priority will be applied to allocate the available places:</w:t>
      </w:r>
    </w:p>
    <w:p w14:paraId="26BEEFFE" w14:textId="77777777" w:rsidR="00560F91" w:rsidRPr="008536C9" w:rsidRDefault="00560F91" w:rsidP="00560F91">
      <w:pPr>
        <w:spacing w:line="20" w:lineRule="exact"/>
        <w:rPr>
          <w:rFonts w:ascii="Times New Roman" w:eastAsia="Times New Roman" w:hAnsi="Times New Roman"/>
          <w:color w:val="266845"/>
        </w:rPr>
      </w:pPr>
    </w:p>
    <w:p w14:paraId="0609BC5E" w14:textId="77777777" w:rsidR="00560F91" w:rsidRPr="008536C9" w:rsidRDefault="00560F91" w:rsidP="00560F91">
      <w:pPr>
        <w:spacing w:line="112" w:lineRule="exact"/>
        <w:rPr>
          <w:rFonts w:ascii="Times New Roman" w:eastAsia="Times New Roman" w:hAnsi="Times New Roman"/>
          <w:color w:val="266845"/>
        </w:rPr>
      </w:pPr>
    </w:p>
    <w:p w14:paraId="3E8C1480" w14:textId="3ADB767E" w:rsidR="00560F91" w:rsidRPr="008536C9" w:rsidRDefault="00560F91" w:rsidP="00560F91">
      <w:pPr>
        <w:numPr>
          <w:ilvl w:val="0"/>
          <w:numId w:val="8"/>
        </w:numPr>
        <w:tabs>
          <w:tab w:val="left" w:pos="1140"/>
        </w:tabs>
        <w:spacing w:line="236" w:lineRule="auto"/>
        <w:ind w:left="1140" w:right="786" w:hanging="367"/>
        <w:rPr>
          <w:rFonts w:ascii="Arial" w:eastAsia="Arial" w:hAnsi="Arial"/>
          <w:color w:val="266845"/>
          <w:sz w:val="22"/>
        </w:rPr>
      </w:pPr>
      <w:r w:rsidRPr="008536C9">
        <w:rPr>
          <w:rFonts w:ascii="Arial" w:eastAsia="Arial" w:hAnsi="Arial"/>
          <w:color w:val="266845"/>
          <w:sz w:val="22"/>
        </w:rPr>
        <w:t>Looked-after children (children in public care) and pr</w:t>
      </w:r>
      <w:r w:rsidR="00F0614F" w:rsidRPr="008536C9">
        <w:rPr>
          <w:rFonts w:ascii="Arial" w:eastAsia="Arial" w:hAnsi="Arial"/>
          <w:color w:val="266845"/>
          <w:sz w:val="22"/>
        </w:rPr>
        <w:t xml:space="preserve">eviously looked-after </w:t>
      </w:r>
      <w:proofErr w:type="gramStart"/>
      <w:r w:rsidR="00F0614F" w:rsidRPr="008536C9">
        <w:rPr>
          <w:rFonts w:ascii="Arial" w:eastAsia="Arial" w:hAnsi="Arial"/>
          <w:color w:val="266845"/>
          <w:sz w:val="22"/>
        </w:rPr>
        <w:t>children;</w:t>
      </w:r>
      <w:proofErr w:type="gramEnd"/>
      <w:r w:rsidR="003D4DBA" w:rsidRPr="008536C9">
        <w:rPr>
          <w:rFonts w:ascii="Arial" w:eastAsia="Arial" w:hAnsi="Arial"/>
          <w:color w:val="266845"/>
          <w:sz w:val="22"/>
        </w:rPr>
        <w:t xml:space="preserve"> </w:t>
      </w:r>
    </w:p>
    <w:p w14:paraId="1EFB4EBD" w14:textId="77777777" w:rsidR="00560F91" w:rsidRPr="008536C9" w:rsidRDefault="00560F91" w:rsidP="00560F91">
      <w:pPr>
        <w:spacing w:line="129" w:lineRule="exact"/>
        <w:rPr>
          <w:rFonts w:ascii="Arial" w:eastAsia="Arial" w:hAnsi="Arial"/>
          <w:color w:val="266845"/>
          <w:sz w:val="22"/>
        </w:rPr>
      </w:pPr>
    </w:p>
    <w:p w14:paraId="2A087324" w14:textId="77777777" w:rsidR="00560F91" w:rsidRPr="008536C9" w:rsidRDefault="00560F91" w:rsidP="00560F91">
      <w:pPr>
        <w:numPr>
          <w:ilvl w:val="0"/>
          <w:numId w:val="8"/>
        </w:numPr>
        <w:tabs>
          <w:tab w:val="left" w:pos="1140"/>
        </w:tabs>
        <w:spacing w:line="235" w:lineRule="auto"/>
        <w:ind w:left="1140" w:right="166" w:hanging="367"/>
        <w:rPr>
          <w:rFonts w:ascii="Arial" w:eastAsia="Arial" w:hAnsi="Arial"/>
          <w:color w:val="266845"/>
          <w:sz w:val="22"/>
        </w:rPr>
      </w:pPr>
      <w:r w:rsidRPr="008536C9">
        <w:rPr>
          <w:rFonts w:ascii="Arial" w:eastAsia="Arial" w:hAnsi="Arial"/>
          <w:color w:val="266845"/>
          <w:sz w:val="22"/>
        </w:rPr>
        <w:t>Pupils li</w:t>
      </w:r>
      <w:r w:rsidR="00F0614F" w:rsidRPr="008536C9">
        <w:rPr>
          <w:rFonts w:ascii="Arial" w:eastAsia="Arial" w:hAnsi="Arial"/>
          <w:color w:val="266845"/>
          <w:sz w:val="22"/>
        </w:rPr>
        <w:t xml:space="preserve">ving within the catchment area </w:t>
      </w:r>
      <w:r w:rsidRPr="008536C9">
        <w:rPr>
          <w:rFonts w:ascii="Arial" w:eastAsia="Arial" w:hAnsi="Arial"/>
          <w:color w:val="266845"/>
          <w:sz w:val="22"/>
        </w:rPr>
        <w:t xml:space="preserve">and making an application on medical grounds </w:t>
      </w:r>
    </w:p>
    <w:p w14:paraId="2135F4B0" w14:textId="77777777" w:rsidR="00560F91" w:rsidRPr="008536C9" w:rsidRDefault="00560F91" w:rsidP="00560F91">
      <w:pPr>
        <w:spacing w:line="131" w:lineRule="exact"/>
        <w:rPr>
          <w:rFonts w:ascii="Arial" w:eastAsia="Arial" w:hAnsi="Arial"/>
          <w:color w:val="266845"/>
          <w:sz w:val="22"/>
        </w:rPr>
      </w:pPr>
    </w:p>
    <w:p w14:paraId="2DF8B7CA" w14:textId="628E68A8" w:rsidR="00560F91" w:rsidRPr="008536C9" w:rsidRDefault="00560F91" w:rsidP="00560F91">
      <w:pPr>
        <w:numPr>
          <w:ilvl w:val="0"/>
          <w:numId w:val="8"/>
        </w:numPr>
        <w:tabs>
          <w:tab w:val="left" w:pos="1140"/>
        </w:tabs>
        <w:spacing w:line="235" w:lineRule="auto"/>
        <w:ind w:left="1140" w:right="86" w:hanging="367"/>
        <w:rPr>
          <w:rFonts w:ascii="Arial" w:eastAsia="Arial" w:hAnsi="Arial"/>
          <w:color w:val="266845"/>
          <w:sz w:val="22"/>
        </w:rPr>
      </w:pPr>
      <w:r w:rsidRPr="008536C9">
        <w:rPr>
          <w:rFonts w:ascii="Arial" w:eastAsia="Arial" w:hAnsi="Arial"/>
          <w:color w:val="266845"/>
          <w:sz w:val="22"/>
        </w:rPr>
        <w:t>Pupils living within the catchment area with relevant siblings.</w:t>
      </w:r>
    </w:p>
    <w:p w14:paraId="39AF8E89" w14:textId="77777777" w:rsidR="00560F91" w:rsidRPr="008536C9" w:rsidRDefault="00560F91" w:rsidP="00560F91">
      <w:pPr>
        <w:spacing w:line="122" w:lineRule="exact"/>
        <w:rPr>
          <w:rFonts w:ascii="Arial" w:eastAsia="Arial" w:hAnsi="Arial"/>
          <w:color w:val="266845"/>
          <w:sz w:val="22"/>
        </w:rPr>
      </w:pPr>
    </w:p>
    <w:p w14:paraId="1EFBE28E" w14:textId="77777777" w:rsidR="00560F91" w:rsidRPr="008536C9" w:rsidRDefault="00560F91" w:rsidP="00560F91">
      <w:pPr>
        <w:numPr>
          <w:ilvl w:val="0"/>
          <w:numId w:val="8"/>
        </w:numPr>
        <w:tabs>
          <w:tab w:val="left" w:pos="1140"/>
        </w:tabs>
        <w:spacing w:line="0" w:lineRule="atLeast"/>
        <w:ind w:left="1140" w:hanging="367"/>
        <w:rPr>
          <w:rFonts w:ascii="Arial" w:eastAsia="Arial" w:hAnsi="Arial"/>
          <w:color w:val="266845"/>
          <w:sz w:val="22"/>
        </w:rPr>
      </w:pPr>
      <w:r w:rsidRPr="008536C9">
        <w:rPr>
          <w:rFonts w:ascii="Arial" w:eastAsia="Arial" w:hAnsi="Arial"/>
          <w:color w:val="266845"/>
          <w:sz w:val="22"/>
        </w:rPr>
        <w:t xml:space="preserve">Pupils living within the catchment area </w:t>
      </w:r>
    </w:p>
    <w:p w14:paraId="402F31AF" w14:textId="77777777" w:rsidR="00560F91" w:rsidRPr="008536C9" w:rsidRDefault="00560F91" w:rsidP="00560F91">
      <w:pPr>
        <w:spacing w:line="127" w:lineRule="exact"/>
        <w:rPr>
          <w:rFonts w:ascii="Arial" w:eastAsia="Arial" w:hAnsi="Arial"/>
          <w:color w:val="266845"/>
          <w:sz w:val="22"/>
        </w:rPr>
      </w:pPr>
    </w:p>
    <w:p w14:paraId="6D91E714" w14:textId="77777777" w:rsidR="00560F91" w:rsidRPr="008536C9" w:rsidRDefault="00560F91" w:rsidP="00560F91">
      <w:pPr>
        <w:numPr>
          <w:ilvl w:val="0"/>
          <w:numId w:val="8"/>
        </w:numPr>
        <w:tabs>
          <w:tab w:val="left" w:pos="1140"/>
        </w:tabs>
        <w:spacing w:line="235" w:lineRule="auto"/>
        <w:ind w:left="1140" w:right="26" w:hanging="367"/>
        <w:rPr>
          <w:rFonts w:ascii="Arial" w:eastAsia="Arial" w:hAnsi="Arial"/>
          <w:color w:val="266845"/>
          <w:sz w:val="22"/>
        </w:rPr>
      </w:pPr>
      <w:r w:rsidRPr="008536C9">
        <w:rPr>
          <w:rFonts w:ascii="Arial" w:eastAsia="Arial" w:hAnsi="Arial"/>
          <w:color w:val="266845"/>
          <w:sz w:val="22"/>
        </w:rPr>
        <w:t>Pupils living outside of the catchment area and making an</w:t>
      </w:r>
      <w:r w:rsidR="00F0614F" w:rsidRPr="008536C9">
        <w:rPr>
          <w:rFonts w:ascii="Arial" w:eastAsia="Arial" w:hAnsi="Arial"/>
          <w:color w:val="266845"/>
          <w:sz w:val="22"/>
        </w:rPr>
        <w:t xml:space="preserve"> application on medical </w:t>
      </w:r>
      <w:proofErr w:type="gramStart"/>
      <w:r w:rsidR="00F0614F" w:rsidRPr="008536C9">
        <w:rPr>
          <w:rFonts w:ascii="Arial" w:eastAsia="Arial" w:hAnsi="Arial"/>
          <w:color w:val="266845"/>
          <w:sz w:val="22"/>
        </w:rPr>
        <w:t>grounds;</w:t>
      </w:r>
      <w:proofErr w:type="gramEnd"/>
    </w:p>
    <w:p w14:paraId="115AE8AC" w14:textId="77777777" w:rsidR="00560F91" w:rsidRPr="008536C9" w:rsidRDefault="00560F91" w:rsidP="00560F91">
      <w:pPr>
        <w:spacing w:line="131" w:lineRule="exact"/>
        <w:rPr>
          <w:rFonts w:ascii="Arial" w:eastAsia="Arial" w:hAnsi="Arial"/>
          <w:color w:val="266845"/>
          <w:sz w:val="22"/>
        </w:rPr>
      </w:pPr>
    </w:p>
    <w:p w14:paraId="679CD271" w14:textId="77777777" w:rsidR="00560F91" w:rsidRPr="008536C9" w:rsidRDefault="00560F91" w:rsidP="00560F91">
      <w:pPr>
        <w:numPr>
          <w:ilvl w:val="0"/>
          <w:numId w:val="8"/>
        </w:numPr>
        <w:tabs>
          <w:tab w:val="left" w:pos="1140"/>
        </w:tabs>
        <w:spacing w:line="235" w:lineRule="auto"/>
        <w:ind w:left="1140" w:right="126" w:hanging="367"/>
        <w:rPr>
          <w:rFonts w:ascii="Arial" w:eastAsia="Arial" w:hAnsi="Arial"/>
          <w:color w:val="266845"/>
          <w:sz w:val="22"/>
        </w:rPr>
      </w:pPr>
      <w:r w:rsidRPr="008536C9">
        <w:rPr>
          <w:rFonts w:ascii="Arial" w:eastAsia="Arial" w:hAnsi="Arial"/>
          <w:color w:val="266845"/>
          <w:sz w:val="22"/>
        </w:rPr>
        <w:t xml:space="preserve">Pupils living outside of the catchment area </w:t>
      </w:r>
      <w:r w:rsidR="00F0614F" w:rsidRPr="008536C9">
        <w:rPr>
          <w:rFonts w:ascii="Arial" w:eastAsia="Arial" w:hAnsi="Arial"/>
          <w:color w:val="266845"/>
          <w:sz w:val="22"/>
        </w:rPr>
        <w:t xml:space="preserve">with relevant </w:t>
      </w:r>
      <w:proofErr w:type="gramStart"/>
      <w:r w:rsidR="00F0614F" w:rsidRPr="008536C9">
        <w:rPr>
          <w:rFonts w:ascii="Arial" w:eastAsia="Arial" w:hAnsi="Arial"/>
          <w:color w:val="266845"/>
          <w:sz w:val="22"/>
        </w:rPr>
        <w:t>siblings;</w:t>
      </w:r>
      <w:proofErr w:type="gramEnd"/>
    </w:p>
    <w:p w14:paraId="06422F97" w14:textId="77777777" w:rsidR="00560F91" w:rsidRPr="008536C9" w:rsidRDefault="00560F91" w:rsidP="00560F91">
      <w:pPr>
        <w:spacing w:line="122" w:lineRule="exact"/>
        <w:rPr>
          <w:rFonts w:ascii="Arial" w:eastAsia="Arial" w:hAnsi="Arial"/>
          <w:color w:val="266845"/>
          <w:sz w:val="22"/>
        </w:rPr>
      </w:pPr>
    </w:p>
    <w:p w14:paraId="342874F8" w14:textId="77777777" w:rsidR="00560F91" w:rsidRPr="008536C9" w:rsidRDefault="00560F91" w:rsidP="00560F91">
      <w:pPr>
        <w:numPr>
          <w:ilvl w:val="0"/>
          <w:numId w:val="8"/>
        </w:numPr>
        <w:tabs>
          <w:tab w:val="left" w:pos="1140"/>
        </w:tabs>
        <w:spacing w:line="0" w:lineRule="atLeast"/>
        <w:ind w:left="1140" w:hanging="367"/>
        <w:rPr>
          <w:rFonts w:ascii="Arial" w:eastAsia="Arial" w:hAnsi="Arial"/>
          <w:color w:val="266845"/>
          <w:sz w:val="22"/>
        </w:rPr>
      </w:pPr>
      <w:r w:rsidRPr="008536C9">
        <w:rPr>
          <w:rFonts w:ascii="Arial" w:eastAsia="Arial" w:hAnsi="Arial"/>
          <w:color w:val="266845"/>
          <w:sz w:val="22"/>
        </w:rPr>
        <w:t>Pupils living outside of the catchment area.</w:t>
      </w:r>
    </w:p>
    <w:p w14:paraId="0F1C2204" w14:textId="77777777" w:rsidR="00560F91" w:rsidRPr="008536C9" w:rsidRDefault="00560F91" w:rsidP="00560F91">
      <w:pPr>
        <w:spacing w:line="127" w:lineRule="exact"/>
        <w:rPr>
          <w:rFonts w:ascii="Times New Roman" w:eastAsia="Times New Roman" w:hAnsi="Times New Roman"/>
          <w:color w:val="266845"/>
        </w:rPr>
      </w:pPr>
    </w:p>
    <w:p w14:paraId="4551B7B6" w14:textId="77777777" w:rsidR="00560F91" w:rsidRPr="008536C9" w:rsidRDefault="00CD5CE2" w:rsidP="00560F91">
      <w:pPr>
        <w:spacing w:line="237" w:lineRule="auto"/>
        <w:ind w:left="720" w:right="106" w:hanging="720"/>
        <w:rPr>
          <w:rFonts w:ascii="Arial" w:eastAsia="Arial" w:hAnsi="Arial"/>
          <w:color w:val="266845"/>
          <w:sz w:val="22"/>
        </w:rPr>
      </w:pPr>
      <w:r w:rsidRPr="008536C9">
        <w:rPr>
          <w:rFonts w:ascii="Arial" w:eastAsia="Arial" w:hAnsi="Arial"/>
          <w:color w:val="266845"/>
          <w:sz w:val="22"/>
        </w:rPr>
        <w:t>1.25</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After considering the above categories, or if the number of applications in any one of the above categories exceeds the published admission number, priority will be based on those residing closest to the preferred school (see paragraph 3.32 – 3.40).</w:t>
      </w:r>
    </w:p>
    <w:p w14:paraId="6B01AD29" w14:textId="77777777" w:rsidR="00560F91" w:rsidRPr="008536C9" w:rsidRDefault="00560F91" w:rsidP="00560F91">
      <w:pPr>
        <w:spacing w:line="119" w:lineRule="exact"/>
        <w:rPr>
          <w:rFonts w:ascii="Times New Roman" w:eastAsia="Times New Roman" w:hAnsi="Times New Roman"/>
          <w:color w:val="266845"/>
        </w:rPr>
      </w:pPr>
    </w:p>
    <w:p w14:paraId="3A5CFB40" w14:textId="77777777" w:rsidR="00560F91" w:rsidRPr="008536C9" w:rsidRDefault="00560F91" w:rsidP="00560F91">
      <w:pPr>
        <w:spacing w:line="131" w:lineRule="exact"/>
        <w:rPr>
          <w:rFonts w:ascii="Times New Roman" w:eastAsia="Times New Roman" w:hAnsi="Times New Roman"/>
          <w:color w:val="266845"/>
        </w:rPr>
      </w:pPr>
    </w:p>
    <w:p w14:paraId="1C1F9BBF" w14:textId="77777777" w:rsidR="00560F91" w:rsidRPr="008536C9" w:rsidRDefault="00CD5CE2" w:rsidP="00CD5CE2">
      <w:pPr>
        <w:spacing w:line="238" w:lineRule="auto"/>
        <w:ind w:left="720" w:right="86" w:hanging="720"/>
        <w:rPr>
          <w:rFonts w:ascii="Arial" w:eastAsia="Arial" w:hAnsi="Arial"/>
          <w:color w:val="266845"/>
          <w:sz w:val="22"/>
        </w:rPr>
      </w:pPr>
      <w:r w:rsidRPr="008536C9">
        <w:rPr>
          <w:rFonts w:ascii="Arial" w:eastAsia="Arial" w:hAnsi="Arial"/>
          <w:color w:val="266845"/>
          <w:sz w:val="22"/>
        </w:rPr>
        <w:t>1.26</w:t>
      </w:r>
      <w:r w:rsidR="00560F91" w:rsidRPr="008536C9">
        <w:rPr>
          <w:rFonts w:ascii="Arial" w:eastAsia="Arial" w:hAnsi="Arial"/>
          <w:color w:val="266845"/>
          <w:sz w:val="22"/>
        </w:rPr>
        <w:t xml:space="preserve"> </w:t>
      </w:r>
      <w:r w:rsidRPr="008536C9">
        <w:rPr>
          <w:rFonts w:ascii="Arial" w:eastAsia="Arial" w:hAnsi="Arial"/>
          <w:color w:val="266845"/>
          <w:sz w:val="22"/>
        </w:rPr>
        <w:tab/>
      </w:r>
      <w:r w:rsidR="00560F91" w:rsidRPr="008536C9">
        <w:rPr>
          <w:rFonts w:ascii="Arial" w:eastAsia="Arial" w:hAnsi="Arial"/>
          <w:color w:val="266845"/>
          <w:sz w:val="22"/>
        </w:rPr>
        <w:t>As Charles Williams Church in Wales Primary School is a voluntary</w:t>
      </w:r>
      <w:r w:rsidR="00FD0F32" w:rsidRPr="008536C9">
        <w:rPr>
          <w:rFonts w:ascii="Arial" w:eastAsia="Arial" w:hAnsi="Arial"/>
          <w:color w:val="266845"/>
          <w:sz w:val="22"/>
        </w:rPr>
        <w:t xml:space="preserve"> aided school,</w:t>
      </w:r>
      <w:r w:rsidR="00560F91" w:rsidRPr="008536C9">
        <w:rPr>
          <w:rFonts w:ascii="Arial" w:eastAsia="Arial" w:hAnsi="Arial"/>
          <w:color w:val="266845"/>
          <w:sz w:val="22"/>
        </w:rPr>
        <w:t xml:space="preserve"> within each category however, the following priority is afforded:</w:t>
      </w:r>
    </w:p>
    <w:p w14:paraId="03A6AB88" w14:textId="77777777" w:rsidR="00560F91" w:rsidRPr="008536C9" w:rsidRDefault="00560F91" w:rsidP="00560F91">
      <w:pPr>
        <w:spacing w:line="144" w:lineRule="exact"/>
        <w:rPr>
          <w:rFonts w:ascii="Times New Roman" w:eastAsia="Times New Roman" w:hAnsi="Times New Roman"/>
          <w:color w:val="266845"/>
        </w:rPr>
      </w:pPr>
    </w:p>
    <w:p w14:paraId="2C0F3C47" w14:textId="77777777" w:rsidR="00560F91" w:rsidRPr="008536C9" w:rsidRDefault="00560F91" w:rsidP="00560F91">
      <w:pPr>
        <w:numPr>
          <w:ilvl w:val="0"/>
          <w:numId w:val="9"/>
        </w:numPr>
        <w:tabs>
          <w:tab w:val="left" w:pos="1140"/>
        </w:tabs>
        <w:spacing w:line="229" w:lineRule="auto"/>
        <w:ind w:left="1140" w:right="106" w:hanging="367"/>
        <w:rPr>
          <w:rFonts w:ascii="Symbol" w:eastAsia="Symbol" w:hAnsi="Symbol"/>
          <w:color w:val="266845"/>
          <w:sz w:val="22"/>
        </w:rPr>
      </w:pPr>
      <w:r w:rsidRPr="008536C9">
        <w:rPr>
          <w:rFonts w:ascii="Arial" w:eastAsia="Arial" w:hAnsi="Arial"/>
          <w:color w:val="266845"/>
          <w:sz w:val="22"/>
        </w:rPr>
        <w:t>Children and / or parent(s) who are practising members of the founding religious body of the school (Church in Wales</w:t>
      </w:r>
      <w:proofErr w:type="gramStart"/>
      <w:r w:rsidRPr="008536C9">
        <w:rPr>
          <w:rFonts w:ascii="Arial" w:eastAsia="Arial" w:hAnsi="Arial"/>
          <w:color w:val="266845"/>
          <w:sz w:val="22"/>
        </w:rPr>
        <w:t>);</w:t>
      </w:r>
      <w:proofErr w:type="gramEnd"/>
    </w:p>
    <w:p w14:paraId="5F88284A" w14:textId="77777777" w:rsidR="00560F91" w:rsidRPr="008536C9" w:rsidRDefault="00560F91" w:rsidP="00560F91">
      <w:pPr>
        <w:spacing w:line="22" w:lineRule="exact"/>
        <w:rPr>
          <w:rFonts w:ascii="Symbol" w:eastAsia="Symbol" w:hAnsi="Symbol"/>
          <w:color w:val="266845"/>
          <w:sz w:val="22"/>
        </w:rPr>
      </w:pPr>
    </w:p>
    <w:p w14:paraId="057E7714" w14:textId="77777777" w:rsidR="00560F91" w:rsidRPr="008536C9" w:rsidRDefault="00560F91" w:rsidP="00560F91">
      <w:pPr>
        <w:numPr>
          <w:ilvl w:val="0"/>
          <w:numId w:val="9"/>
        </w:numPr>
        <w:tabs>
          <w:tab w:val="left" w:pos="1140"/>
        </w:tabs>
        <w:spacing w:line="229" w:lineRule="auto"/>
        <w:ind w:left="1140" w:right="766" w:hanging="367"/>
        <w:rPr>
          <w:rFonts w:ascii="Symbol" w:eastAsia="Symbol" w:hAnsi="Symbol"/>
          <w:color w:val="266845"/>
          <w:sz w:val="22"/>
        </w:rPr>
      </w:pPr>
      <w:r w:rsidRPr="008536C9">
        <w:rPr>
          <w:rFonts w:ascii="Arial" w:eastAsia="Arial" w:hAnsi="Arial"/>
          <w:color w:val="266845"/>
          <w:sz w:val="22"/>
        </w:rPr>
        <w:t xml:space="preserve">Children and / or parent(s) who are practising members of other Christian churches or religious </w:t>
      </w:r>
      <w:proofErr w:type="gramStart"/>
      <w:r w:rsidRPr="008536C9">
        <w:rPr>
          <w:rFonts w:ascii="Arial" w:eastAsia="Arial" w:hAnsi="Arial"/>
          <w:color w:val="266845"/>
          <w:sz w:val="22"/>
        </w:rPr>
        <w:t>denominations;</w:t>
      </w:r>
      <w:proofErr w:type="gramEnd"/>
    </w:p>
    <w:p w14:paraId="5FAAE5B9" w14:textId="77777777" w:rsidR="00560F91" w:rsidRPr="008536C9" w:rsidRDefault="00560F91" w:rsidP="00560F91">
      <w:pPr>
        <w:numPr>
          <w:ilvl w:val="0"/>
          <w:numId w:val="9"/>
        </w:numPr>
        <w:tabs>
          <w:tab w:val="left" w:pos="1140"/>
        </w:tabs>
        <w:spacing w:line="237" w:lineRule="auto"/>
        <w:ind w:left="1140" w:hanging="367"/>
        <w:rPr>
          <w:rFonts w:ascii="Symbol" w:eastAsia="Symbol" w:hAnsi="Symbol"/>
          <w:color w:val="266845"/>
          <w:sz w:val="22"/>
        </w:rPr>
      </w:pPr>
      <w:r w:rsidRPr="008536C9">
        <w:rPr>
          <w:rFonts w:ascii="Arial" w:eastAsia="Arial" w:hAnsi="Arial"/>
          <w:color w:val="266845"/>
          <w:sz w:val="22"/>
        </w:rPr>
        <w:t>Children and / or parent(s) who are practising members of other faiths.</w:t>
      </w:r>
    </w:p>
    <w:p w14:paraId="3A3BD189" w14:textId="77777777" w:rsidR="00560F91" w:rsidRPr="008536C9" w:rsidRDefault="00560F91" w:rsidP="00560F91">
      <w:pPr>
        <w:spacing w:line="131" w:lineRule="exact"/>
        <w:rPr>
          <w:rFonts w:ascii="Times New Roman" w:eastAsia="Times New Roman" w:hAnsi="Times New Roman"/>
          <w:color w:val="266845"/>
        </w:rPr>
      </w:pPr>
    </w:p>
    <w:p w14:paraId="23E23AC1" w14:textId="77777777" w:rsidR="00560F91" w:rsidRPr="008536C9" w:rsidRDefault="00CD5CE2" w:rsidP="000D4064">
      <w:pPr>
        <w:spacing w:line="236" w:lineRule="auto"/>
        <w:ind w:left="720" w:right="206" w:hanging="720"/>
        <w:rPr>
          <w:rFonts w:ascii="Arial" w:eastAsia="Arial" w:hAnsi="Arial"/>
          <w:color w:val="266845"/>
          <w:sz w:val="22"/>
        </w:rPr>
      </w:pPr>
      <w:r w:rsidRPr="008536C9">
        <w:rPr>
          <w:rFonts w:ascii="Arial" w:eastAsia="Arial" w:hAnsi="Arial"/>
          <w:color w:val="266845"/>
          <w:sz w:val="22"/>
        </w:rPr>
        <w:t>1.27</w:t>
      </w:r>
      <w:r w:rsidR="00560F91" w:rsidRPr="008536C9">
        <w:rPr>
          <w:rFonts w:ascii="Arial" w:eastAsia="Arial" w:hAnsi="Arial"/>
          <w:color w:val="266845"/>
          <w:sz w:val="22"/>
        </w:rPr>
        <w:t xml:space="preserve"> </w:t>
      </w:r>
      <w:r w:rsidR="00560F91" w:rsidRPr="008536C9">
        <w:rPr>
          <w:rFonts w:ascii="Arial" w:eastAsia="Arial" w:hAnsi="Arial"/>
          <w:color w:val="266845"/>
          <w:sz w:val="22"/>
        </w:rPr>
        <w:tab/>
        <w:t>In determining this priority, the word “practising” is defined as at least once a month for the last six months</w:t>
      </w:r>
      <w:r w:rsidRPr="008536C9">
        <w:rPr>
          <w:rFonts w:ascii="Arial" w:eastAsia="Arial" w:hAnsi="Arial"/>
          <w:color w:val="266845"/>
          <w:sz w:val="22"/>
        </w:rPr>
        <w:t>’</w:t>
      </w:r>
      <w:r w:rsidR="00560F91" w:rsidRPr="008536C9">
        <w:rPr>
          <w:rFonts w:ascii="Arial" w:eastAsia="Arial" w:hAnsi="Arial"/>
          <w:color w:val="266845"/>
          <w:sz w:val="22"/>
        </w:rPr>
        <w:t xml:space="preserve"> attendance at Church by at least one parent and / or child (where necessary this may be confirmed with a member of the clergy)</w:t>
      </w:r>
    </w:p>
    <w:p w14:paraId="38F4CA9E" w14:textId="77777777" w:rsidR="00560F91" w:rsidRPr="008536C9" w:rsidRDefault="00560F91" w:rsidP="00560F91">
      <w:pPr>
        <w:spacing w:line="119" w:lineRule="exact"/>
        <w:rPr>
          <w:rFonts w:ascii="Times New Roman" w:eastAsia="Times New Roman" w:hAnsi="Times New Roman"/>
          <w:color w:val="266845"/>
        </w:rPr>
      </w:pPr>
    </w:p>
    <w:p w14:paraId="220DD456" w14:textId="77777777" w:rsidR="00560F91" w:rsidRPr="008536C9" w:rsidRDefault="00560F91" w:rsidP="00560F91">
      <w:pPr>
        <w:spacing w:line="168" w:lineRule="exact"/>
        <w:rPr>
          <w:rFonts w:ascii="Times New Roman" w:eastAsia="Times New Roman" w:hAnsi="Times New Roman"/>
          <w:strike/>
          <w:color w:val="266845"/>
        </w:rPr>
      </w:pPr>
    </w:p>
    <w:p w14:paraId="07979EEB" w14:textId="35F34C17" w:rsidR="005D3933" w:rsidRPr="008536C9" w:rsidRDefault="005D3933" w:rsidP="005D3933">
      <w:pPr>
        <w:tabs>
          <w:tab w:val="left" w:pos="700"/>
        </w:tabs>
        <w:spacing w:line="0" w:lineRule="atLeast"/>
        <w:rPr>
          <w:rFonts w:ascii="Arial" w:eastAsia="Arial" w:hAnsi="Arial"/>
          <w:color w:val="266845"/>
          <w:sz w:val="22"/>
        </w:rPr>
      </w:pPr>
      <w:r w:rsidRPr="008536C9">
        <w:rPr>
          <w:rFonts w:ascii="Arial" w:eastAsia="Arial" w:hAnsi="Arial"/>
          <w:color w:val="266845"/>
          <w:sz w:val="22"/>
        </w:rPr>
        <w:t>1.</w:t>
      </w:r>
      <w:r w:rsidR="00CD5CE2" w:rsidRPr="008536C9">
        <w:rPr>
          <w:rFonts w:ascii="Arial" w:eastAsia="Arial" w:hAnsi="Arial"/>
          <w:color w:val="266845"/>
          <w:sz w:val="22"/>
        </w:rPr>
        <w:t>2</w:t>
      </w:r>
      <w:r w:rsidR="000D4064" w:rsidRPr="008536C9">
        <w:rPr>
          <w:rFonts w:ascii="Arial" w:eastAsia="Arial" w:hAnsi="Arial"/>
          <w:color w:val="266845"/>
          <w:sz w:val="22"/>
        </w:rPr>
        <w:t>8</w:t>
      </w:r>
      <w:r w:rsidRPr="008536C9">
        <w:rPr>
          <w:rFonts w:ascii="Times New Roman" w:eastAsia="Times New Roman" w:hAnsi="Times New Roman"/>
          <w:color w:val="266845"/>
        </w:rPr>
        <w:tab/>
      </w:r>
      <w:r w:rsidRPr="008536C9">
        <w:rPr>
          <w:rFonts w:ascii="Arial" w:eastAsia="Arial" w:hAnsi="Arial"/>
          <w:color w:val="266845"/>
          <w:sz w:val="22"/>
        </w:rPr>
        <w:t xml:space="preserve">If you </w:t>
      </w:r>
      <w:r w:rsidR="008E47E9" w:rsidRPr="008536C9">
        <w:rPr>
          <w:rFonts w:ascii="Arial" w:eastAsia="Arial" w:hAnsi="Arial"/>
          <w:color w:val="266845"/>
          <w:sz w:val="22"/>
        </w:rPr>
        <w:t>do not</w:t>
      </w:r>
      <w:r w:rsidRPr="008536C9">
        <w:rPr>
          <w:rFonts w:ascii="Arial" w:eastAsia="Arial" w:hAnsi="Arial"/>
          <w:color w:val="266845"/>
          <w:sz w:val="22"/>
        </w:rPr>
        <w:t xml:space="preserve"> have internet access at home:</w:t>
      </w:r>
    </w:p>
    <w:p w14:paraId="5EB84F46" w14:textId="77777777" w:rsidR="005D3933" w:rsidRPr="008536C9" w:rsidRDefault="005D3933" w:rsidP="005D3933">
      <w:pPr>
        <w:spacing w:line="142" w:lineRule="exact"/>
        <w:rPr>
          <w:rFonts w:ascii="Times New Roman" w:eastAsia="Times New Roman" w:hAnsi="Times New Roman"/>
          <w:color w:val="266845"/>
        </w:rPr>
      </w:pPr>
    </w:p>
    <w:p w14:paraId="5FC60938" w14:textId="77777777" w:rsidR="005D3933" w:rsidRPr="008536C9" w:rsidRDefault="005D3933" w:rsidP="005D3933">
      <w:pPr>
        <w:numPr>
          <w:ilvl w:val="0"/>
          <w:numId w:val="12"/>
        </w:numPr>
        <w:tabs>
          <w:tab w:val="left" w:pos="1140"/>
        </w:tabs>
        <w:spacing w:line="229" w:lineRule="auto"/>
        <w:ind w:left="1140" w:right="6" w:hanging="367"/>
        <w:rPr>
          <w:rFonts w:ascii="Symbol" w:eastAsia="Symbol" w:hAnsi="Symbol"/>
          <w:color w:val="266845"/>
          <w:sz w:val="22"/>
        </w:rPr>
      </w:pPr>
      <w:r w:rsidRPr="008536C9">
        <w:rPr>
          <w:rFonts w:ascii="Arial" w:eastAsia="Arial" w:hAnsi="Arial"/>
          <w:color w:val="266845"/>
          <w:sz w:val="22"/>
        </w:rPr>
        <w:t xml:space="preserve">Free internet access is available at all Newport libraries for 2 hours a day. Library details can be obtained from the City Contact Centre 01633 </w:t>
      </w:r>
      <w:proofErr w:type="gramStart"/>
      <w:r w:rsidRPr="008536C9">
        <w:rPr>
          <w:rFonts w:ascii="Arial" w:eastAsia="Arial" w:hAnsi="Arial"/>
          <w:color w:val="266845"/>
          <w:sz w:val="22"/>
        </w:rPr>
        <w:t>656656;</w:t>
      </w:r>
      <w:proofErr w:type="gramEnd"/>
    </w:p>
    <w:p w14:paraId="4B5C8C8C" w14:textId="77777777" w:rsidR="005D3933" w:rsidRPr="008536C9" w:rsidRDefault="005D3933" w:rsidP="005D3933">
      <w:pPr>
        <w:spacing w:line="22" w:lineRule="exact"/>
        <w:rPr>
          <w:rFonts w:ascii="Symbol" w:eastAsia="Symbol" w:hAnsi="Symbol"/>
          <w:color w:val="266845"/>
          <w:sz w:val="22"/>
        </w:rPr>
      </w:pPr>
    </w:p>
    <w:p w14:paraId="3888C395" w14:textId="77777777" w:rsidR="005D3933" w:rsidRPr="008536C9" w:rsidRDefault="005D3933" w:rsidP="005D3933">
      <w:pPr>
        <w:spacing w:line="25" w:lineRule="exact"/>
        <w:rPr>
          <w:rFonts w:ascii="Symbol" w:eastAsia="Symbol" w:hAnsi="Symbol"/>
          <w:color w:val="266845"/>
          <w:sz w:val="22"/>
        </w:rPr>
      </w:pPr>
    </w:p>
    <w:p w14:paraId="71C3F41B" w14:textId="77777777" w:rsidR="005D3933" w:rsidRPr="008536C9" w:rsidRDefault="005D3933" w:rsidP="005D3933">
      <w:pPr>
        <w:numPr>
          <w:ilvl w:val="0"/>
          <w:numId w:val="12"/>
        </w:numPr>
        <w:tabs>
          <w:tab w:val="left" w:pos="1140"/>
        </w:tabs>
        <w:spacing w:line="228" w:lineRule="auto"/>
        <w:ind w:left="1140" w:right="446" w:hanging="367"/>
        <w:rPr>
          <w:rFonts w:ascii="Symbol" w:eastAsia="Symbol" w:hAnsi="Symbol"/>
          <w:color w:val="266845"/>
          <w:sz w:val="22"/>
        </w:rPr>
      </w:pPr>
      <w:r w:rsidRPr="008536C9">
        <w:rPr>
          <w:rFonts w:ascii="Arial" w:eastAsia="Arial" w:hAnsi="Arial"/>
          <w:color w:val="266845"/>
          <w:sz w:val="22"/>
        </w:rPr>
        <w:t>A paper application form will be available upon request from the school office on 01633 423497.</w:t>
      </w:r>
    </w:p>
    <w:p w14:paraId="0578ACDE" w14:textId="77777777" w:rsidR="000068D0" w:rsidRPr="008536C9" w:rsidRDefault="000068D0" w:rsidP="000068D0">
      <w:pPr>
        <w:tabs>
          <w:tab w:val="left" w:pos="1140"/>
        </w:tabs>
        <w:spacing w:line="228" w:lineRule="auto"/>
        <w:ind w:right="446"/>
        <w:rPr>
          <w:rFonts w:ascii="Arial" w:eastAsia="Arial" w:hAnsi="Arial"/>
          <w:color w:val="266845"/>
          <w:sz w:val="22"/>
        </w:rPr>
      </w:pPr>
    </w:p>
    <w:p w14:paraId="018C7A46" w14:textId="77777777" w:rsidR="002F76DB" w:rsidRPr="008536C9" w:rsidRDefault="002F76DB" w:rsidP="005D3933">
      <w:pPr>
        <w:spacing w:line="130" w:lineRule="exact"/>
        <w:rPr>
          <w:rFonts w:ascii="Times New Roman" w:eastAsia="Times New Roman" w:hAnsi="Times New Roman"/>
          <w:color w:val="266845"/>
        </w:rPr>
      </w:pPr>
    </w:p>
    <w:p w14:paraId="053B76B2" w14:textId="77777777" w:rsidR="005D3933" w:rsidRPr="008536C9" w:rsidRDefault="000D4064" w:rsidP="005D3933">
      <w:pPr>
        <w:spacing w:line="238" w:lineRule="auto"/>
        <w:ind w:left="720" w:right="46" w:hanging="720"/>
        <w:rPr>
          <w:rFonts w:ascii="Arial" w:eastAsia="Arial" w:hAnsi="Arial"/>
          <w:color w:val="266845"/>
          <w:sz w:val="22"/>
        </w:rPr>
      </w:pPr>
      <w:r w:rsidRPr="008536C9">
        <w:rPr>
          <w:rFonts w:ascii="Arial" w:eastAsia="Arial" w:hAnsi="Arial"/>
          <w:color w:val="266845"/>
          <w:sz w:val="22"/>
        </w:rPr>
        <w:t>1.29</w:t>
      </w:r>
      <w:r w:rsidR="005D3933" w:rsidRPr="008536C9">
        <w:rPr>
          <w:rFonts w:ascii="Arial" w:eastAsia="Arial" w:hAnsi="Arial"/>
          <w:color w:val="266845"/>
          <w:sz w:val="22"/>
        </w:rPr>
        <w:t xml:space="preserve"> </w:t>
      </w:r>
      <w:r w:rsidR="005D3933" w:rsidRPr="008536C9">
        <w:rPr>
          <w:rFonts w:ascii="Arial" w:eastAsia="Arial" w:hAnsi="Arial"/>
          <w:color w:val="266845"/>
          <w:sz w:val="22"/>
        </w:rPr>
        <w:tab/>
        <w:t xml:space="preserve">Only persons holding parental responsibility for the named child </w:t>
      </w:r>
      <w:proofErr w:type="gramStart"/>
      <w:r w:rsidR="005D3933" w:rsidRPr="008536C9">
        <w:rPr>
          <w:rFonts w:ascii="Arial" w:eastAsia="Arial" w:hAnsi="Arial"/>
          <w:color w:val="266845"/>
          <w:sz w:val="22"/>
        </w:rPr>
        <w:t>are able to</w:t>
      </w:r>
      <w:proofErr w:type="gramEnd"/>
      <w:r w:rsidR="005D3933" w:rsidRPr="008536C9">
        <w:rPr>
          <w:rFonts w:ascii="Arial" w:eastAsia="Arial" w:hAnsi="Arial"/>
          <w:color w:val="266845"/>
          <w:sz w:val="22"/>
        </w:rPr>
        <w:t xml:space="preserve"> make an application and they will be required to make a declaration to this effect as part of the application process. Ordinarily, it is expected that this person resides at the same address as the child and is referred to as the parent for admission purposes. Where parental responsibility is equally shared, the </w:t>
      </w:r>
      <w:proofErr w:type="gramStart"/>
      <w:r w:rsidR="005D3933" w:rsidRPr="008536C9">
        <w:rPr>
          <w:rFonts w:ascii="Arial" w:eastAsia="Arial" w:hAnsi="Arial"/>
          <w:color w:val="266845"/>
          <w:sz w:val="22"/>
        </w:rPr>
        <w:t>School</w:t>
      </w:r>
      <w:proofErr w:type="gramEnd"/>
      <w:r w:rsidR="005D3933" w:rsidRPr="008536C9">
        <w:rPr>
          <w:rFonts w:ascii="Arial" w:eastAsia="Arial" w:hAnsi="Arial"/>
          <w:color w:val="266845"/>
          <w:sz w:val="22"/>
        </w:rPr>
        <w:t xml:space="preserve"> will ask the child’s parents to determine which parent should submit the application.</w:t>
      </w:r>
    </w:p>
    <w:p w14:paraId="55454509" w14:textId="77777777" w:rsidR="005D3933" w:rsidRPr="008536C9" w:rsidRDefault="005D3933" w:rsidP="005D3933">
      <w:pPr>
        <w:spacing w:line="20" w:lineRule="exact"/>
        <w:rPr>
          <w:rFonts w:ascii="Times New Roman" w:eastAsia="Times New Roman" w:hAnsi="Times New Roman"/>
          <w:color w:val="266845"/>
        </w:rPr>
      </w:pPr>
    </w:p>
    <w:p w14:paraId="5D763C59" w14:textId="77777777" w:rsidR="005D3933" w:rsidRPr="008536C9" w:rsidRDefault="005D3933" w:rsidP="005D3933">
      <w:pPr>
        <w:spacing w:line="112" w:lineRule="exact"/>
        <w:rPr>
          <w:rFonts w:ascii="Times New Roman" w:eastAsia="Times New Roman" w:hAnsi="Times New Roman"/>
          <w:color w:val="266845"/>
        </w:rPr>
      </w:pPr>
    </w:p>
    <w:p w14:paraId="1BF60743" w14:textId="77777777" w:rsidR="005D3933" w:rsidRPr="008536C9" w:rsidRDefault="000D4064" w:rsidP="005D3933">
      <w:pPr>
        <w:spacing w:line="237" w:lineRule="auto"/>
        <w:ind w:left="720" w:right="6" w:hanging="720"/>
        <w:jc w:val="both"/>
        <w:rPr>
          <w:rFonts w:ascii="Arial" w:eastAsia="Arial" w:hAnsi="Arial"/>
          <w:color w:val="266845"/>
          <w:sz w:val="22"/>
        </w:rPr>
      </w:pPr>
      <w:r w:rsidRPr="008536C9">
        <w:rPr>
          <w:rFonts w:ascii="Arial" w:eastAsia="Arial" w:hAnsi="Arial"/>
          <w:color w:val="266845"/>
          <w:sz w:val="22"/>
        </w:rPr>
        <w:t>1.30</w:t>
      </w:r>
      <w:r w:rsidR="005D3933" w:rsidRPr="008536C9">
        <w:rPr>
          <w:rFonts w:ascii="Arial" w:eastAsia="Arial" w:hAnsi="Arial"/>
          <w:color w:val="266845"/>
          <w:sz w:val="22"/>
        </w:rPr>
        <w:t xml:space="preserve"> </w:t>
      </w:r>
      <w:r w:rsidR="005D3933" w:rsidRPr="008536C9">
        <w:rPr>
          <w:rFonts w:ascii="Arial" w:eastAsia="Arial" w:hAnsi="Arial"/>
          <w:color w:val="266845"/>
          <w:sz w:val="22"/>
        </w:rPr>
        <w:tab/>
        <w:t xml:space="preserve">It is expected that parents will also agree on school preferences for a child before an application is made. The </w:t>
      </w:r>
      <w:proofErr w:type="gramStart"/>
      <w:r w:rsidR="005D3933" w:rsidRPr="008536C9">
        <w:rPr>
          <w:rFonts w:ascii="Arial" w:eastAsia="Arial" w:hAnsi="Arial"/>
          <w:color w:val="266845"/>
          <w:sz w:val="22"/>
        </w:rPr>
        <w:t>School</w:t>
      </w:r>
      <w:proofErr w:type="gramEnd"/>
      <w:r w:rsidR="005D3933" w:rsidRPr="008536C9">
        <w:rPr>
          <w:rFonts w:ascii="Arial" w:eastAsia="Arial" w:hAnsi="Arial"/>
          <w:color w:val="266845"/>
          <w:sz w:val="22"/>
        </w:rPr>
        <w:t xml:space="preserve"> is not </w:t>
      </w:r>
      <w:proofErr w:type="gramStart"/>
      <w:r w:rsidR="005D3933" w:rsidRPr="008536C9">
        <w:rPr>
          <w:rFonts w:ascii="Arial" w:eastAsia="Arial" w:hAnsi="Arial"/>
          <w:color w:val="266845"/>
          <w:sz w:val="22"/>
        </w:rPr>
        <w:t>in a position</w:t>
      </w:r>
      <w:proofErr w:type="gramEnd"/>
      <w:r w:rsidR="005D3933" w:rsidRPr="008536C9">
        <w:rPr>
          <w:rFonts w:ascii="Arial" w:eastAsia="Arial" w:hAnsi="Arial"/>
          <w:color w:val="266845"/>
          <w:sz w:val="22"/>
        </w:rPr>
        <w:t xml:space="preserve"> to intervene in disputes between parents over school applications and will request that these are resolved privately.</w:t>
      </w:r>
    </w:p>
    <w:p w14:paraId="48816284" w14:textId="77777777" w:rsidR="005D3933" w:rsidRPr="008536C9" w:rsidRDefault="005D3933" w:rsidP="005D3933">
      <w:pPr>
        <w:spacing w:line="130" w:lineRule="exact"/>
        <w:rPr>
          <w:rFonts w:ascii="Times New Roman" w:eastAsia="Times New Roman" w:hAnsi="Times New Roman"/>
          <w:color w:val="266845"/>
        </w:rPr>
      </w:pPr>
    </w:p>
    <w:p w14:paraId="26AD3F3E" w14:textId="77777777" w:rsidR="005D3933" w:rsidRPr="008536C9" w:rsidRDefault="000D4064" w:rsidP="005D3933">
      <w:pPr>
        <w:spacing w:line="237" w:lineRule="auto"/>
        <w:ind w:left="720" w:right="66" w:hanging="720"/>
        <w:jc w:val="both"/>
        <w:rPr>
          <w:rFonts w:ascii="Arial" w:eastAsia="Arial" w:hAnsi="Arial"/>
          <w:color w:val="266845"/>
          <w:sz w:val="22"/>
        </w:rPr>
      </w:pPr>
      <w:r w:rsidRPr="008536C9">
        <w:rPr>
          <w:rFonts w:ascii="Arial" w:eastAsia="Arial" w:hAnsi="Arial"/>
          <w:color w:val="266845"/>
          <w:sz w:val="22"/>
        </w:rPr>
        <w:t>1.31</w:t>
      </w:r>
      <w:r w:rsidR="005D3933" w:rsidRPr="008536C9">
        <w:rPr>
          <w:rFonts w:ascii="Arial" w:eastAsia="Arial" w:hAnsi="Arial"/>
          <w:color w:val="266845"/>
          <w:sz w:val="22"/>
        </w:rPr>
        <w:t xml:space="preserve"> </w:t>
      </w:r>
      <w:r w:rsidR="005D3933" w:rsidRPr="008536C9">
        <w:rPr>
          <w:rFonts w:ascii="Arial" w:eastAsia="Arial" w:hAnsi="Arial"/>
          <w:color w:val="266845"/>
          <w:sz w:val="22"/>
        </w:rPr>
        <w:tab/>
        <w:t xml:space="preserve">If parents cannot agree and neither has obtained a court order stating who should be making the application/what the preference should be, the </w:t>
      </w:r>
      <w:proofErr w:type="gramStart"/>
      <w:r w:rsidR="005D3933" w:rsidRPr="008536C9">
        <w:rPr>
          <w:rFonts w:ascii="Arial" w:eastAsia="Arial" w:hAnsi="Arial"/>
          <w:color w:val="266845"/>
          <w:sz w:val="22"/>
        </w:rPr>
        <w:t>School</w:t>
      </w:r>
      <w:proofErr w:type="gramEnd"/>
      <w:r w:rsidR="005D3933" w:rsidRPr="008536C9">
        <w:rPr>
          <w:rFonts w:ascii="Arial" w:eastAsia="Arial" w:hAnsi="Arial"/>
          <w:color w:val="266845"/>
          <w:sz w:val="22"/>
        </w:rPr>
        <w:t xml:space="preserve"> will accept an application from the parent in receipt of Child Benefit for the child.</w:t>
      </w:r>
    </w:p>
    <w:p w14:paraId="5F5FE678" w14:textId="77777777" w:rsidR="005D3933" w:rsidRPr="008536C9" w:rsidRDefault="005D3933" w:rsidP="005D3933">
      <w:pPr>
        <w:spacing w:line="123" w:lineRule="exact"/>
        <w:rPr>
          <w:rFonts w:ascii="Times New Roman" w:eastAsia="Times New Roman" w:hAnsi="Times New Roman"/>
          <w:color w:val="266845"/>
        </w:rPr>
      </w:pPr>
    </w:p>
    <w:p w14:paraId="7D19653A" w14:textId="77777777" w:rsidR="005D3933" w:rsidRPr="008536C9" w:rsidRDefault="000D4064" w:rsidP="002F70D5">
      <w:pPr>
        <w:tabs>
          <w:tab w:val="left" w:pos="700"/>
        </w:tabs>
        <w:spacing w:line="0" w:lineRule="atLeast"/>
        <w:ind w:left="700" w:hanging="700"/>
        <w:rPr>
          <w:rFonts w:ascii="Arial" w:eastAsia="Arial" w:hAnsi="Arial"/>
          <w:color w:val="266845"/>
          <w:sz w:val="22"/>
        </w:rPr>
      </w:pPr>
      <w:r w:rsidRPr="008536C9">
        <w:rPr>
          <w:rFonts w:ascii="Arial" w:eastAsia="Arial" w:hAnsi="Arial"/>
          <w:color w:val="266845"/>
          <w:sz w:val="22"/>
        </w:rPr>
        <w:t>1.32</w:t>
      </w:r>
      <w:r w:rsidR="005D3933" w:rsidRPr="008536C9">
        <w:rPr>
          <w:rFonts w:ascii="Arial" w:eastAsia="Arial" w:hAnsi="Arial"/>
          <w:color w:val="266845"/>
          <w:sz w:val="22"/>
        </w:rPr>
        <w:tab/>
        <w:t>Before deciding to apply for a place at our school applicants will need to consider carefully how the child will travel to school, as they will not necessarily be eligible for assistance. If the Council determines that a child lives two miles or more (for primary children) from the catchment or nearest available school (as determined by the Council) they could be eligible for free home to school transport. This includes Welsh-medium and faith schools.</w:t>
      </w:r>
    </w:p>
    <w:p w14:paraId="524D67E4" w14:textId="77777777" w:rsidR="005D3933" w:rsidRPr="008536C9" w:rsidRDefault="005D3933" w:rsidP="005D3933">
      <w:pPr>
        <w:spacing w:line="131" w:lineRule="exact"/>
        <w:rPr>
          <w:rFonts w:ascii="Times New Roman" w:eastAsia="Times New Roman" w:hAnsi="Times New Roman"/>
          <w:color w:val="266845"/>
        </w:rPr>
      </w:pPr>
    </w:p>
    <w:p w14:paraId="7E977F8C" w14:textId="2829767C" w:rsidR="005D3933" w:rsidRPr="008536C9" w:rsidRDefault="000D4064" w:rsidP="005D3933">
      <w:pPr>
        <w:spacing w:line="237" w:lineRule="auto"/>
        <w:ind w:left="720" w:right="246" w:hanging="720"/>
        <w:rPr>
          <w:rFonts w:ascii="Arial" w:eastAsia="Arial" w:hAnsi="Arial"/>
          <w:color w:val="266845"/>
          <w:sz w:val="22"/>
        </w:rPr>
      </w:pPr>
      <w:r w:rsidRPr="008536C9">
        <w:rPr>
          <w:rFonts w:ascii="Arial" w:eastAsia="Arial" w:hAnsi="Arial"/>
          <w:color w:val="266845"/>
          <w:sz w:val="22"/>
        </w:rPr>
        <w:t>1.33</w:t>
      </w:r>
      <w:r w:rsidR="005D3933" w:rsidRPr="008536C9">
        <w:rPr>
          <w:rFonts w:ascii="Arial" w:eastAsia="Arial" w:hAnsi="Arial"/>
          <w:color w:val="266845"/>
          <w:sz w:val="22"/>
        </w:rPr>
        <w:t xml:space="preserve"> </w:t>
      </w:r>
      <w:r w:rsidR="005D3933" w:rsidRPr="008536C9">
        <w:rPr>
          <w:rFonts w:ascii="Arial" w:eastAsia="Arial" w:hAnsi="Arial"/>
          <w:color w:val="266845"/>
          <w:sz w:val="22"/>
        </w:rPr>
        <w:tab/>
        <w:t>All applications must be submitted directly to the School Admissions Officer at the School by the relevant deadline.</w:t>
      </w:r>
      <w:r w:rsidR="007B7405" w:rsidRPr="008536C9">
        <w:rPr>
          <w:rFonts w:ascii="Arial" w:eastAsia="Arial" w:hAnsi="Arial"/>
          <w:color w:val="266845"/>
          <w:sz w:val="22"/>
        </w:rPr>
        <w:t xml:space="preserve"> Application forms and supporting evidence can be emailed </w:t>
      </w:r>
      <w:r w:rsidR="00860F80">
        <w:rPr>
          <w:rFonts w:ascii="Arial" w:eastAsia="Arial" w:hAnsi="Arial"/>
          <w:color w:val="266845"/>
          <w:sz w:val="22"/>
        </w:rPr>
        <w:t xml:space="preserve"> to </w:t>
      </w:r>
      <w:hyperlink r:id="rId10" w:history="1">
        <w:r w:rsidR="00860F80" w:rsidRPr="00BB33C9">
          <w:rPr>
            <w:rStyle w:val="Hyperlink"/>
            <w:rFonts w:ascii="Arial" w:eastAsia="Arial" w:hAnsi="Arial"/>
            <w:sz w:val="22"/>
          </w:rPr>
          <w:t>CharlesWilliams.Primary@NewportSchools.Wales</w:t>
        </w:r>
      </w:hyperlink>
      <w:r w:rsidR="00860F80">
        <w:rPr>
          <w:rFonts w:ascii="Arial" w:eastAsia="Arial" w:hAnsi="Arial"/>
          <w:color w:val="266845"/>
          <w:sz w:val="22"/>
        </w:rPr>
        <w:t xml:space="preserve"> </w:t>
      </w:r>
      <w:r w:rsidR="007B7405" w:rsidRPr="008536C9">
        <w:rPr>
          <w:rFonts w:ascii="Arial" w:eastAsia="Arial" w:hAnsi="Arial"/>
          <w:color w:val="266845"/>
          <w:sz w:val="22"/>
        </w:rPr>
        <w:t xml:space="preserve">or posted to the school between the commencing and closing dates detailed in the admissions timetable. </w:t>
      </w:r>
      <w:r w:rsidR="005D3933" w:rsidRPr="008536C9">
        <w:rPr>
          <w:rFonts w:ascii="Arial" w:eastAsia="Arial" w:hAnsi="Arial"/>
          <w:color w:val="266845"/>
          <w:sz w:val="22"/>
        </w:rPr>
        <w:t xml:space="preserve"> </w:t>
      </w:r>
      <w:r w:rsidR="007B7405" w:rsidRPr="008536C9">
        <w:rPr>
          <w:rFonts w:ascii="Arial" w:eastAsia="Arial" w:hAnsi="Arial"/>
          <w:color w:val="266845"/>
          <w:sz w:val="22"/>
        </w:rPr>
        <w:t>It</w:t>
      </w:r>
      <w:r w:rsidR="005D3933" w:rsidRPr="008536C9">
        <w:rPr>
          <w:rFonts w:ascii="Arial" w:eastAsia="Arial" w:hAnsi="Arial"/>
          <w:color w:val="266845"/>
          <w:sz w:val="22"/>
        </w:rPr>
        <w:t xml:space="preserve"> is the applicant’s responsibility to ensure that their application is submitted to the </w:t>
      </w:r>
      <w:proofErr w:type="gramStart"/>
      <w:r w:rsidR="005D3933" w:rsidRPr="008536C9">
        <w:rPr>
          <w:rFonts w:ascii="Arial" w:eastAsia="Arial" w:hAnsi="Arial"/>
          <w:color w:val="266845"/>
          <w:sz w:val="22"/>
        </w:rPr>
        <w:t>School</w:t>
      </w:r>
      <w:proofErr w:type="gramEnd"/>
      <w:r w:rsidR="005D3933" w:rsidRPr="008536C9">
        <w:rPr>
          <w:rFonts w:ascii="Arial" w:eastAsia="Arial" w:hAnsi="Arial"/>
          <w:color w:val="266845"/>
          <w:sz w:val="22"/>
        </w:rPr>
        <w:t xml:space="preserve"> on-time. When </w:t>
      </w:r>
      <w:proofErr w:type="gramStart"/>
      <w:r w:rsidR="005D3933" w:rsidRPr="008536C9">
        <w:rPr>
          <w:rFonts w:ascii="Arial" w:eastAsia="Arial" w:hAnsi="Arial"/>
          <w:color w:val="266845"/>
          <w:sz w:val="22"/>
        </w:rPr>
        <w:t>submitting an application</w:t>
      </w:r>
      <w:proofErr w:type="gramEnd"/>
      <w:r w:rsidR="005D3933" w:rsidRPr="008536C9">
        <w:rPr>
          <w:rFonts w:ascii="Arial" w:eastAsia="Arial" w:hAnsi="Arial"/>
          <w:color w:val="266845"/>
          <w:sz w:val="22"/>
        </w:rPr>
        <w:t xml:space="preserve"> there will be a need</w:t>
      </w:r>
      <w:r w:rsidR="002F70D5" w:rsidRPr="008536C9">
        <w:rPr>
          <w:rFonts w:ascii="Arial" w:eastAsia="Arial" w:hAnsi="Arial"/>
          <w:color w:val="266845"/>
          <w:sz w:val="22"/>
        </w:rPr>
        <w:t xml:space="preserve"> to provide supporting evidence.</w:t>
      </w:r>
    </w:p>
    <w:p w14:paraId="15052961" w14:textId="77777777" w:rsidR="005D3933" w:rsidRPr="008536C9" w:rsidRDefault="005D3933" w:rsidP="005D3933">
      <w:pPr>
        <w:spacing w:line="134" w:lineRule="exact"/>
        <w:rPr>
          <w:rFonts w:ascii="Times New Roman" w:eastAsia="Times New Roman" w:hAnsi="Times New Roman"/>
          <w:color w:val="266845"/>
        </w:rPr>
      </w:pPr>
    </w:p>
    <w:p w14:paraId="02112A1C" w14:textId="77777777" w:rsidR="005D3933" w:rsidRPr="008536C9" w:rsidRDefault="003C1421" w:rsidP="005D3933">
      <w:pPr>
        <w:spacing w:line="236" w:lineRule="auto"/>
        <w:ind w:left="720" w:right="306" w:hanging="720"/>
        <w:rPr>
          <w:rFonts w:ascii="Arial" w:eastAsia="Arial" w:hAnsi="Arial"/>
          <w:color w:val="266845"/>
          <w:sz w:val="22"/>
        </w:rPr>
      </w:pPr>
      <w:r w:rsidRPr="008536C9">
        <w:rPr>
          <w:rFonts w:ascii="Arial" w:eastAsia="Arial" w:hAnsi="Arial"/>
          <w:color w:val="266845"/>
          <w:sz w:val="22"/>
        </w:rPr>
        <w:t>1.34</w:t>
      </w:r>
      <w:r w:rsidR="005D3933" w:rsidRPr="008536C9">
        <w:rPr>
          <w:rFonts w:ascii="Arial" w:eastAsia="Arial" w:hAnsi="Arial"/>
          <w:color w:val="266845"/>
          <w:sz w:val="22"/>
        </w:rPr>
        <w:t xml:space="preserve"> </w:t>
      </w:r>
      <w:r w:rsidR="005D3933" w:rsidRPr="008536C9">
        <w:rPr>
          <w:rFonts w:ascii="Arial" w:eastAsia="Arial" w:hAnsi="Arial"/>
          <w:color w:val="266845"/>
          <w:sz w:val="22"/>
        </w:rPr>
        <w:tab/>
        <w:t>The School cannot accept responsibility for any application or evidence that is not submitted correctly via email or is lost in the postal system. If posting an application, it is recommended that the form is sent by recorded delivery.</w:t>
      </w:r>
    </w:p>
    <w:p w14:paraId="67892CAA" w14:textId="77777777" w:rsidR="005D3933" w:rsidRPr="008536C9" w:rsidRDefault="005D3933" w:rsidP="005D3933">
      <w:pPr>
        <w:spacing w:line="132" w:lineRule="exact"/>
        <w:rPr>
          <w:rFonts w:ascii="Times New Roman" w:eastAsia="Times New Roman" w:hAnsi="Times New Roman"/>
          <w:color w:val="266845"/>
        </w:rPr>
      </w:pPr>
    </w:p>
    <w:p w14:paraId="14837451" w14:textId="77777777" w:rsidR="005D3933" w:rsidRPr="008536C9" w:rsidRDefault="003C1421" w:rsidP="005D3933">
      <w:pPr>
        <w:spacing w:line="237" w:lineRule="auto"/>
        <w:ind w:left="720" w:right="126" w:hanging="720"/>
        <w:rPr>
          <w:rFonts w:ascii="Arial" w:eastAsia="Arial" w:hAnsi="Arial"/>
          <w:color w:val="266845"/>
          <w:sz w:val="22"/>
        </w:rPr>
      </w:pPr>
      <w:r w:rsidRPr="008536C9">
        <w:rPr>
          <w:rFonts w:ascii="Arial" w:eastAsia="Arial" w:hAnsi="Arial"/>
          <w:color w:val="266845"/>
          <w:sz w:val="22"/>
        </w:rPr>
        <w:t>1.3</w:t>
      </w:r>
      <w:r w:rsidR="005D3933" w:rsidRPr="008536C9">
        <w:rPr>
          <w:rFonts w:ascii="Arial" w:eastAsia="Arial" w:hAnsi="Arial"/>
          <w:color w:val="266845"/>
          <w:sz w:val="22"/>
        </w:rPr>
        <w:t xml:space="preserve">5 </w:t>
      </w:r>
      <w:r w:rsidR="005D3933" w:rsidRPr="008536C9">
        <w:rPr>
          <w:rFonts w:ascii="Arial" w:eastAsia="Arial" w:hAnsi="Arial"/>
          <w:color w:val="266845"/>
          <w:sz w:val="22"/>
        </w:rPr>
        <w:tab/>
        <w:t>Any applications that are received after the closing date will only be processed after places have been allocated for applications that were received on time, and this may increase the possibility of not achieving a place at the preferred school.</w:t>
      </w:r>
    </w:p>
    <w:p w14:paraId="121209E4" w14:textId="77777777" w:rsidR="005D3933" w:rsidRPr="008536C9" w:rsidRDefault="005D3933" w:rsidP="005D3933">
      <w:pPr>
        <w:spacing w:line="130" w:lineRule="exact"/>
        <w:rPr>
          <w:rFonts w:ascii="Times New Roman" w:eastAsia="Times New Roman" w:hAnsi="Times New Roman"/>
          <w:color w:val="266845"/>
        </w:rPr>
      </w:pPr>
    </w:p>
    <w:p w14:paraId="591227B9" w14:textId="77777777" w:rsidR="005D3933" w:rsidRPr="008536C9" w:rsidRDefault="003C1421" w:rsidP="007B7405">
      <w:pPr>
        <w:spacing w:line="238" w:lineRule="auto"/>
        <w:ind w:left="720" w:right="108" w:hanging="720"/>
        <w:rPr>
          <w:rFonts w:ascii="Arial" w:eastAsia="Arial" w:hAnsi="Arial"/>
          <w:color w:val="266845"/>
          <w:sz w:val="22"/>
        </w:rPr>
      </w:pPr>
      <w:r w:rsidRPr="008536C9">
        <w:rPr>
          <w:rFonts w:ascii="Arial" w:eastAsia="Arial" w:hAnsi="Arial"/>
          <w:color w:val="266845"/>
          <w:sz w:val="22"/>
        </w:rPr>
        <w:t>1.3</w:t>
      </w:r>
      <w:r w:rsidR="005D3933" w:rsidRPr="008536C9">
        <w:rPr>
          <w:rFonts w:ascii="Arial" w:eastAsia="Arial" w:hAnsi="Arial"/>
          <w:color w:val="266845"/>
          <w:sz w:val="22"/>
        </w:rPr>
        <w:t xml:space="preserve">6 </w:t>
      </w:r>
      <w:r w:rsidR="005D3933" w:rsidRPr="008536C9">
        <w:rPr>
          <w:rFonts w:ascii="Arial" w:eastAsia="Arial" w:hAnsi="Arial"/>
          <w:color w:val="266845"/>
          <w:sz w:val="22"/>
        </w:rPr>
        <w:tab/>
        <w:t xml:space="preserve">All applications submitted by the closing date will be assessed together. In most cases the number of applications received in an admissions round is over 75 and each one of these </w:t>
      </w:r>
      <w:proofErr w:type="gramStart"/>
      <w:r w:rsidR="005D3933" w:rsidRPr="008536C9">
        <w:rPr>
          <w:rFonts w:ascii="Arial" w:eastAsia="Arial" w:hAnsi="Arial"/>
          <w:color w:val="266845"/>
          <w:sz w:val="22"/>
        </w:rPr>
        <w:t>has to</w:t>
      </w:r>
      <w:proofErr w:type="gramEnd"/>
      <w:r w:rsidR="005D3933" w:rsidRPr="008536C9">
        <w:rPr>
          <w:rFonts w:ascii="Arial" w:eastAsia="Arial" w:hAnsi="Arial"/>
          <w:color w:val="266845"/>
          <w:sz w:val="22"/>
        </w:rPr>
        <w:t xml:space="preserve"> go through </w:t>
      </w:r>
      <w:proofErr w:type="gramStart"/>
      <w:r w:rsidR="005D3933" w:rsidRPr="008536C9">
        <w:rPr>
          <w:rFonts w:ascii="Arial" w:eastAsia="Arial" w:hAnsi="Arial"/>
          <w:color w:val="266845"/>
          <w:sz w:val="22"/>
        </w:rPr>
        <w:t>a number of</w:t>
      </w:r>
      <w:proofErr w:type="gramEnd"/>
      <w:r w:rsidR="005D3933" w:rsidRPr="008536C9">
        <w:rPr>
          <w:rFonts w:ascii="Arial" w:eastAsia="Arial" w:hAnsi="Arial"/>
          <w:color w:val="266845"/>
          <w:sz w:val="22"/>
        </w:rPr>
        <w:t xml:space="preserve"> checks. For this reason, the admissions timetable sets the closing date many months before the offer date (the date the decision will be issued), and any change in circumstances after the closing date cannot be considered until after the published offer date.</w:t>
      </w:r>
    </w:p>
    <w:p w14:paraId="288AD161" w14:textId="77777777" w:rsidR="005D3933" w:rsidRPr="008536C9" w:rsidRDefault="005D3933" w:rsidP="005D3933">
      <w:pPr>
        <w:spacing w:line="122" w:lineRule="exact"/>
        <w:rPr>
          <w:rFonts w:ascii="Times New Roman" w:eastAsia="Times New Roman" w:hAnsi="Times New Roman"/>
          <w:color w:val="266845"/>
        </w:rPr>
      </w:pPr>
    </w:p>
    <w:p w14:paraId="708F42AA" w14:textId="77777777" w:rsidR="005D3933" w:rsidRPr="008536C9" w:rsidRDefault="005D3933" w:rsidP="005D3933">
      <w:pPr>
        <w:spacing w:line="0" w:lineRule="atLeast"/>
        <w:rPr>
          <w:rFonts w:ascii="Arial" w:eastAsia="Arial" w:hAnsi="Arial"/>
          <w:b/>
          <w:color w:val="266845"/>
          <w:sz w:val="24"/>
        </w:rPr>
      </w:pPr>
      <w:r w:rsidRPr="008536C9">
        <w:rPr>
          <w:rFonts w:ascii="Arial" w:eastAsia="Arial" w:hAnsi="Arial"/>
          <w:b/>
          <w:color w:val="266845"/>
          <w:sz w:val="24"/>
        </w:rPr>
        <w:t>Your school preferences</w:t>
      </w:r>
    </w:p>
    <w:p w14:paraId="42FD5816" w14:textId="77777777" w:rsidR="00E82E78" w:rsidRPr="008536C9" w:rsidRDefault="00E82E78" w:rsidP="005D3933">
      <w:pPr>
        <w:spacing w:line="0" w:lineRule="atLeast"/>
        <w:rPr>
          <w:rFonts w:ascii="Arial" w:eastAsia="Arial" w:hAnsi="Arial"/>
          <w:b/>
          <w:color w:val="266845"/>
          <w:sz w:val="24"/>
        </w:rPr>
      </w:pPr>
    </w:p>
    <w:p w14:paraId="0C29263A" w14:textId="38F2F948" w:rsidR="00E82E78" w:rsidRPr="008536C9" w:rsidRDefault="00E82E78" w:rsidP="00E82E78">
      <w:pPr>
        <w:spacing w:line="232" w:lineRule="auto"/>
        <w:ind w:left="720" w:right="146" w:hanging="720"/>
        <w:rPr>
          <w:rFonts w:eastAsiaTheme="minorHAnsi" w:cs="Calibri"/>
          <w:color w:val="266845"/>
        </w:rPr>
      </w:pPr>
      <w:r w:rsidRPr="008536C9">
        <w:rPr>
          <w:rFonts w:ascii="Arial" w:eastAsia="Arial" w:hAnsi="Arial"/>
          <w:color w:val="266845"/>
          <w:sz w:val="22"/>
        </w:rPr>
        <w:t xml:space="preserve">  1.37   Although there is a designated catchment school for each Newport address, parents have the right to express a preference for any school, and as the admission authority, the </w:t>
      </w:r>
      <w:proofErr w:type="gramStart"/>
      <w:r w:rsidRPr="008536C9">
        <w:rPr>
          <w:rFonts w:ascii="Arial" w:eastAsia="Arial" w:hAnsi="Arial"/>
          <w:color w:val="266845"/>
          <w:sz w:val="22"/>
        </w:rPr>
        <w:t>School</w:t>
      </w:r>
      <w:proofErr w:type="gramEnd"/>
      <w:r w:rsidRPr="008536C9">
        <w:rPr>
          <w:rFonts w:ascii="Arial" w:eastAsia="Arial" w:hAnsi="Arial"/>
          <w:color w:val="266845"/>
          <w:sz w:val="22"/>
        </w:rPr>
        <w:t xml:space="preserve"> has a duty to comply with parental preference where possible</w:t>
      </w:r>
      <w:r w:rsidR="008E47E9">
        <w:rPr>
          <w:rFonts w:ascii="Arial" w:eastAsia="Arial" w:hAnsi="Arial"/>
          <w:color w:val="266845"/>
          <w:sz w:val="22"/>
        </w:rPr>
        <w:t xml:space="preserve">, </w:t>
      </w:r>
      <w:proofErr w:type="gramStart"/>
      <w:r w:rsidRPr="008536C9">
        <w:rPr>
          <w:rFonts w:ascii="Arial" w:eastAsia="Arial" w:hAnsi="Arial"/>
          <w:color w:val="266845"/>
          <w:sz w:val="22"/>
        </w:rPr>
        <w:t>The</w:t>
      </w:r>
      <w:proofErr w:type="gramEnd"/>
      <w:r w:rsidRPr="008536C9">
        <w:rPr>
          <w:rFonts w:ascii="Arial" w:eastAsia="Arial" w:hAnsi="Arial"/>
          <w:color w:val="266845"/>
          <w:sz w:val="22"/>
        </w:rPr>
        <w:t xml:space="preserve"> school liaises with Newport City Council to determine parental preference should preferences have been expressed in applications for a place at a maintained school. </w:t>
      </w:r>
    </w:p>
    <w:p w14:paraId="21AC3792" w14:textId="77777777" w:rsidR="00E82E78" w:rsidRPr="008536C9" w:rsidRDefault="00E82E78" w:rsidP="00E82E78">
      <w:pPr>
        <w:spacing w:line="232" w:lineRule="auto"/>
        <w:ind w:left="720" w:right="146" w:hanging="720"/>
        <w:rPr>
          <w:rFonts w:cs="Calibri"/>
          <w:color w:val="266845"/>
        </w:rPr>
      </w:pPr>
      <w:r w:rsidRPr="008536C9">
        <w:rPr>
          <w:rFonts w:ascii="Arial" w:eastAsia="Arial" w:hAnsi="Arial"/>
          <w:color w:val="266845"/>
          <w:sz w:val="22"/>
        </w:rPr>
        <w:t> </w:t>
      </w:r>
    </w:p>
    <w:p w14:paraId="66DC8DDD" w14:textId="77777777" w:rsidR="00E82E78" w:rsidRPr="008536C9" w:rsidRDefault="00E82E78" w:rsidP="00A36E67">
      <w:pPr>
        <w:spacing w:line="232" w:lineRule="auto"/>
        <w:ind w:left="720" w:right="66" w:hanging="720"/>
        <w:rPr>
          <w:rFonts w:ascii="Arial" w:eastAsia="Arial" w:hAnsi="Arial"/>
          <w:color w:val="266845"/>
          <w:sz w:val="22"/>
        </w:rPr>
      </w:pPr>
      <w:r w:rsidRPr="008536C9">
        <w:rPr>
          <w:rFonts w:ascii="Arial" w:eastAsia="Arial" w:hAnsi="Arial"/>
          <w:color w:val="266845"/>
          <w:sz w:val="22"/>
        </w:rPr>
        <w:lastRenderedPageBreak/>
        <w:t xml:space="preserve">1.38 </w:t>
      </w:r>
      <w:r w:rsidRPr="008536C9">
        <w:rPr>
          <w:rFonts w:ascii="Arial" w:eastAsia="Arial" w:hAnsi="Arial"/>
          <w:color w:val="266845"/>
          <w:sz w:val="22"/>
        </w:rPr>
        <w:tab/>
        <w:t xml:space="preserve">Expressing a preference does not guarantee admission to the chosen school, even if it is the catchment school. </w:t>
      </w:r>
    </w:p>
    <w:p w14:paraId="363B4F79" w14:textId="77777777" w:rsidR="00E82E78" w:rsidRPr="008536C9" w:rsidRDefault="00E82E78" w:rsidP="00E82E78">
      <w:pPr>
        <w:spacing w:line="131" w:lineRule="exact"/>
        <w:rPr>
          <w:rFonts w:cs="Calibri"/>
          <w:color w:val="266845"/>
        </w:rPr>
      </w:pPr>
      <w:r w:rsidRPr="008536C9">
        <w:rPr>
          <w:rFonts w:eastAsia="Times New Roman"/>
          <w:color w:val="266845"/>
        </w:rPr>
        <w:t> </w:t>
      </w:r>
    </w:p>
    <w:p w14:paraId="1C6495EC" w14:textId="26BACD9F" w:rsidR="00E82E78" w:rsidRPr="008536C9" w:rsidRDefault="00A36E67" w:rsidP="00E82E78">
      <w:pPr>
        <w:spacing w:line="232" w:lineRule="auto"/>
        <w:ind w:left="720" w:right="206" w:hanging="720"/>
        <w:rPr>
          <w:rFonts w:cs="Calibri"/>
          <w:color w:val="266845"/>
        </w:rPr>
      </w:pPr>
      <w:r w:rsidRPr="008536C9">
        <w:rPr>
          <w:rFonts w:ascii="Arial" w:eastAsia="Arial" w:hAnsi="Arial"/>
          <w:color w:val="266845"/>
          <w:sz w:val="22"/>
        </w:rPr>
        <w:t>1.39</w:t>
      </w:r>
      <w:r w:rsidR="00E82E78" w:rsidRPr="008536C9">
        <w:rPr>
          <w:rFonts w:ascii="Arial" w:eastAsia="Arial" w:hAnsi="Arial"/>
          <w:color w:val="266845"/>
          <w:sz w:val="22"/>
        </w:rPr>
        <w:t xml:space="preserve"> </w:t>
      </w:r>
      <w:r w:rsidR="00E82E78" w:rsidRPr="008536C9">
        <w:rPr>
          <w:rFonts w:ascii="Arial" w:eastAsia="Arial" w:hAnsi="Arial"/>
          <w:color w:val="266845"/>
          <w:sz w:val="22"/>
        </w:rPr>
        <w:tab/>
        <w:t xml:space="preserve">We share information with </w:t>
      </w:r>
      <w:r w:rsidR="00197504" w:rsidRPr="008536C9">
        <w:rPr>
          <w:rFonts w:ascii="Arial" w:eastAsia="Arial" w:hAnsi="Arial"/>
          <w:color w:val="266845"/>
          <w:sz w:val="22"/>
        </w:rPr>
        <w:t>neighbouring</w:t>
      </w:r>
      <w:r w:rsidR="00E82E78" w:rsidRPr="008536C9">
        <w:rPr>
          <w:rFonts w:ascii="Arial" w:eastAsia="Arial" w:hAnsi="Arial"/>
          <w:color w:val="266845"/>
          <w:sz w:val="22"/>
        </w:rPr>
        <w:t xml:space="preserve"> local authorities; applications made to another admission authority will qualify as one of your preferences. All preferences will be </w:t>
      </w:r>
      <w:r w:rsidR="00860F80" w:rsidRPr="008536C9">
        <w:rPr>
          <w:rFonts w:ascii="Arial" w:eastAsia="Arial" w:hAnsi="Arial"/>
          <w:color w:val="266845"/>
          <w:sz w:val="22"/>
        </w:rPr>
        <w:t>considered,</w:t>
      </w:r>
      <w:r w:rsidR="00860F80">
        <w:rPr>
          <w:rFonts w:ascii="Arial" w:eastAsia="Arial" w:hAnsi="Arial"/>
          <w:color w:val="266845"/>
          <w:sz w:val="22"/>
        </w:rPr>
        <w:t xml:space="preserve"> </w:t>
      </w:r>
      <w:r w:rsidR="00E82E78" w:rsidRPr="008536C9">
        <w:rPr>
          <w:rFonts w:ascii="Arial" w:eastAsia="Arial" w:hAnsi="Arial"/>
          <w:color w:val="266845"/>
          <w:sz w:val="22"/>
        </w:rPr>
        <w:t>and a place offered at the highest ranked school where possible.  </w:t>
      </w:r>
    </w:p>
    <w:p w14:paraId="59D844B7" w14:textId="77777777" w:rsidR="00E82E78" w:rsidRPr="008536C9" w:rsidRDefault="00E82E78" w:rsidP="00E82E78">
      <w:pPr>
        <w:spacing w:line="132" w:lineRule="exact"/>
        <w:rPr>
          <w:rFonts w:cs="Calibri"/>
          <w:color w:val="266845"/>
        </w:rPr>
      </w:pPr>
      <w:r w:rsidRPr="008536C9">
        <w:rPr>
          <w:rFonts w:eastAsia="Times New Roman"/>
          <w:color w:val="266845"/>
        </w:rPr>
        <w:t> </w:t>
      </w:r>
    </w:p>
    <w:p w14:paraId="58D11358" w14:textId="77777777" w:rsidR="00E82E78" w:rsidRPr="008536C9" w:rsidRDefault="00A36E67" w:rsidP="00E82E78">
      <w:pPr>
        <w:spacing w:line="230" w:lineRule="auto"/>
        <w:ind w:left="720" w:right="186" w:hanging="720"/>
        <w:rPr>
          <w:rFonts w:cs="Calibri"/>
          <w:color w:val="266845"/>
        </w:rPr>
      </w:pPr>
      <w:r w:rsidRPr="008536C9">
        <w:rPr>
          <w:rFonts w:ascii="Arial" w:eastAsia="Arial" w:hAnsi="Arial"/>
          <w:color w:val="266845"/>
          <w:sz w:val="22"/>
        </w:rPr>
        <w:t>1.40</w:t>
      </w:r>
      <w:r w:rsidR="00E82E78" w:rsidRPr="008536C9">
        <w:rPr>
          <w:rFonts w:ascii="Arial" w:eastAsia="Arial" w:hAnsi="Arial"/>
          <w:color w:val="266845"/>
          <w:sz w:val="22"/>
        </w:rPr>
        <w:t xml:space="preserve"> </w:t>
      </w:r>
      <w:r w:rsidR="00E82E78" w:rsidRPr="008536C9">
        <w:rPr>
          <w:rFonts w:ascii="Arial" w:eastAsia="Arial" w:hAnsi="Arial"/>
          <w:color w:val="266845"/>
          <w:sz w:val="22"/>
        </w:rPr>
        <w:tab/>
        <w:t xml:space="preserve">It is advised that children are not led to believe that a place will be available to them at any </w:t>
      </w:r>
      <w:proofErr w:type="gramStart"/>
      <w:r w:rsidR="00E82E78" w:rsidRPr="008536C9">
        <w:rPr>
          <w:rFonts w:ascii="Arial" w:eastAsia="Arial" w:hAnsi="Arial"/>
          <w:color w:val="266845"/>
          <w:sz w:val="22"/>
        </w:rPr>
        <w:t>particular school</w:t>
      </w:r>
      <w:proofErr w:type="gramEnd"/>
      <w:r w:rsidR="00E82E78" w:rsidRPr="008536C9">
        <w:rPr>
          <w:rFonts w:ascii="Arial" w:eastAsia="Arial" w:hAnsi="Arial"/>
          <w:color w:val="266845"/>
          <w:sz w:val="22"/>
        </w:rPr>
        <w:t xml:space="preserve"> before a decision is issued. </w:t>
      </w:r>
    </w:p>
    <w:p w14:paraId="67E00244" w14:textId="77777777" w:rsidR="00E82E78" w:rsidRPr="00E82E78" w:rsidRDefault="00E82E78" w:rsidP="00E82E78">
      <w:pPr>
        <w:spacing w:line="230" w:lineRule="auto"/>
        <w:ind w:left="720" w:right="186" w:hanging="720"/>
        <w:rPr>
          <w:rFonts w:cs="Calibri"/>
          <w:color w:val="000000"/>
        </w:rPr>
      </w:pPr>
      <w:r>
        <w:rPr>
          <w:rFonts w:ascii="Arial" w:eastAsia="Arial" w:hAnsi="Arial"/>
          <w:color w:val="4F6228"/>
          <w:sz w:val="22"/>
        </w:rPr>
        <w:t> </w:t>
      </w:r>
    </w:p>
    <w:p w14:paraId="17C3C8BE" w14:textId="77777777" w:rsidR="005D3933" w:rsidRDefault="005D3933" w:rsidP="005D3933">
      <w:pPr>
        <w:spacing w:line="118" w:lineRule="exact"/>
        <w:rPr>
          <w:rFonts w:ascii="Times New Roman" w:eastAsia="Times New Roman" w:hAnsi="Times New Roman"/>
        </w:rPr>
      </w:pPr>
    </w:p>
    <w:p w14:paraId="4CF8D2ED" w14:textId="77777777" w:rsidR="005D3933" w:rsidRPr="008B7490" w:rsidRDefault="005D3933" w:rsidP="005D3933">
      <w:pPr>
        <w:spacing w:line="0" w:lineRule="atLeast"/>
        <w:rPr>
          <w:rFonts w:ascii="Arial" w:eastAsia="Arial" w:hAnsi="Arial"/>
          <w:b/>
          <w:strike/>
          <w:color w:val="266845"/>
          <w:sz w:val="24"/>
        </w:rPr>
      </w:pPr>
      <w:r w:rsidRPr="008B7490">
        <w:rPr>
          <w:rFonts w:ascii="Arial" w:eastAsia="Arial" w:hAnsi="Arial"/>
          <w:b/>
          <w:color w:val="266845"/>
          <w:sz w:val="24"/>
        </w:rPr>
        <w:t>Notifying applicants of the decision</w:t>
      </w:r>
    </w:p>
    <w:p w14:paraId="00C0A6E4" w14:textId="77777777" w:rsidR="005D3933" w:rsidRPr="008B7490" w:rsidRDefault="005D3933" w:rsidP="005D3933">
      <w:pPr>
        <w:spacing w:line="131" w:lineRule="exact"/>
        <w:rPr>
          <w:rFonts w:ascii="Times New Roman" w:eastAsia="Times New Roman" w:hAnsi="Times New Roman"/>
          <w:color w:val="266845"/>
        </w:rPr>
      </w:pPr>
    </w:p>
    <w:p w14:paraId="79CF35AB" w14:textId="77777777" w:rsidR="005D3933" w:rsidRPr="008B7490" w:rsidRDefault="005D3933" w:rsidP="005D3933">
      <w:pPr>
        <w:spacing w:line="236" w:lineRule="auto"/>
        <w:ind w:left="720" w:right="326" w:hanging="720"/>
        <w:rPr>
          <w:rFonts w:ascii="Arial" w:eastAsia="Arial" w:hAnsi="Arial"/>
          <w:color w:val="266845"/>
          <w:sz w:val="22"/>
        </w:rPr>
      </w:pPr>
      <w:r w:rsidRPr="008B7490">
        <w:rPr>
          <w:rFonts w:ascii="Arial" w:eastAsia="Arial" w:hAnsi="Arial"/>
          <w:color w:val="266845"/>
          <w:sz w:val="22"/>
        </w:rPr>
        <w:t>1.</w:t>
      </w:r>
      <w:r w:rsidR="00A36E67" w:rsidRPr="008B7490">
        <w:rPr>
          <w:rFonts w:ascii="Arial" w:eastAsia="Arial" w:hAnsi="Arial"/>
          <w:color w:val="266845"/>
          <w:sz w:val="22"/>
        </w:rPr>
        <w:t>41</w:t>
      </w:r>
      <w:r w:rsidRPr="008B7490">
        <w:rPr>
          <w:rFonts w:ascii="Arial" w:eastAsia="Arial" w:hAnsi="Arial"/>
          <w:color w:val="266845"/>
          <w:sz w:val="22"/>
        </w:rPr>
        <w:t xml:space="preserve"> </w:t>
      </w:r>
      <w:r w:rsidRPr="008B7490">
        <w:rPr>
          <w:rFonts w:ascii="Arial" w:eastAsia="Arial" w:hAnsi="Arial"/>
          <w:color w:val="266845"/>
          <w:sz w:val="22"/>
        </w:rPr>
        <w:tab/>
        <w:t>The School will notify all applicants of the outcome of their application for a school place on the specified offer date (refer to the admissions timetable).</w:t>
      </w:r>
    </w:p>
    <w:p w14:paraId="1D4ACDD8" w14:textId="77777777" w:rsidR="005D3933" w:rsidRPr="008B7490" w:rsidRDefault="005D3933" w:rsidP="005D3933">
      <w:pPr>
        <w:spacing w:line="129" w:lineRule="exact"/>
        <w:rPr>
          <w:rFonts w:ascii="Times New Roman" w:eastAsia="Times New Roman" w:hAnsi="Times New Roman"/>
          <w:color w:val="266845"/>
        </w:rPr>
      </w:pPr>
    </w:p>
    <w:p w14:paraId="59C7AC10" w14:textId="77777777" w:rsidR="005D3933" w:rsidRPr="008B7490" w:rsidRDefault="005D3933" w:rsidP="005D3933">
      <w:pPr>
        <w:spacing w:line="237" w:lineRule="auto"/>
        <w:ind w:left="720" w:right="266" w:hanging="720"/>
        <w:rPr>
          <w:rFonts w:ascii="Arial" w:eastAsia="Arial" w:hAnsi="Arial"/>
          <w:color w:val="266845"/>
          <w:sz w:val="22"/>
        </w:rPr>
      </w:pPr>
      <w:r w:rsidRPr="008B7490">
        <w:rPr>
          <w:rFonts w:ascii="Arial" w:eastAsia="Arial" w:hAnsi="Arial"/>
          <w:color w:val="266845"/>
          <w:sz w:val="22"/>
        </w:rPr>
        <w:t>1.</w:t>
      </w:r>
      <w:r w:rsidR="00A36E67" w:rsidRPr="008B7490">
        <w:rPr>
          <w:rFonts w:ascii="Arial" w:eastAsia="Arial" w:hAnsi="Arial"/>
          <w:color w:val="266845"/>
          <w:sz w:val="22"/>
        </w:rPr>
        <w:t>42</w:t>
      </w:r>
      <w:r w:rsidRPr="008B7490">
        <w:rPr>
          <w:rFonts w:ascii="Arial" w:eastAsia="Arial" w:hAnsi="Arial"/>
          <w:color w:val="266845"/>
          <w:sz w:val="22"/>
        </w:rPr>
        <w:t xml:space="preserve"> </w:t>
      </w:r>
      <w:r w:rsidRPr="008B7490">
        <w:rPr>
          <w:rFonts w:ascii="Arial" w:eastAsia="Arial" w:hAnsi="Arial"/>
          <w:color w:val="266845"/>
          <w:sz w:val="22"/>
        </w:rPr>
        <w:tab/>
        <w:t xml:space="preserve">All decision letters will be issued by </w:t>
      </w:r>
      <w:r w:rsidR="00756BA1" w:rsidRPr="008B7490">
        <w:rPr>
          <w:rFonts w:ascii="Arial" w:eastAsia="Arial" w:hAnsi="Arial"/>
          <w:color w:val="266845"/>
          <w:sz w:val="22"/>
        </w:rPr>
        <w:t>email on</w:t>
      </w:r>
      <w:r w:rsidRPr="008B7490">
        <w:rPr>
          <w:rFonts w:ascii="Arial" w:eastAsia="Arial" w:hAnsi="Arial"/>
          <w:color w:val="266845"/>
          <w:sz w:val="22"/>
        </w:rPr>
        <w:t xml:space="preserve"> the offer date. </w:t>
      </w:r>
    </w:p>
    <w:p w14:paraId="5C20BE6C" w14:textId="77777777" w:rsidR="007B7405" w:rsidRPr="008B7490" w:rsidRDefault="007B7405" w:rsidP="005D3933">
      <w:pPr>
        <w:spacing w:line="237" w:lineRule="auto"/>
        <w:ind w:left="720" w:right="266" w:hanging="720"/>
        <w:rPr>
          <w:rFonts w:ascii="Arial" w:eastAsia="Arial" w:hAnsi="Arial"/>
          <w:strike/>
          <w:color w:val="266845"/>
          <w:sz w:val="22"/>
        </w:rPr>
      </w:pPr>
    </w:p>
    <w:p w14:paraId="6F36228D" w14:textId="77777777" w:rsidR="005D3933" w:rsidRPr="008B7490" w:rsidRDefault="005D3933" w:rsidP="005D3933">
      <w:pPr>
        <w:spacing w:line="123" w:lineRule="exact"/>
        <w:rPr>
          <w:rFonts w:ascii="Times New Roman" w:eastAsia="Times New Roman" w:hAnsi="Times New Roman"/>
          <w:color w:val="266845"/>
        </w:rPr>
      </w:pPr>
    </w:p>
    <w:p w14:paraId="0AD87BF4" w14:textId="77777777" w:rsidR="005D3933" w:rsidRPr="008B7490" w:rsidRDefault="005D3933" w:rsidP="005D3933">
      <w:pPr>
        <w:spacing w:line="0" w:lineRule="atLeast"/>
        <w:rPr>
          <w:rFonts w:ascii="Arial" w:eastAsia="Arial" w:hAnsi="Arial"/>
          <w:b/>
          <w:color w:val="266845"/>
          <w:sz w:val="24"/>
        </w:rPr>
      </w:pPr>
      <w:r w:rsidRPr="008B7490">
        <w:rPr>
          <w:rFonts w:ascii="Arial" w:eastAsia="Arial" w:hAnsi="Arial"/>
          <w:b/>
          <w:color w:val="266845"/>
          <w:sz w:val="24"/>
        </w:rPr>
        <w:t xml:space="preserve">Late applications </w:t>
      </w:r>
    </w:p>
    <w:p w14:paraId="2E17F584" w14:textId="77777777" w:rsidR="005D3933" w:rsidRPr="008B7490" w:rsidRDefault="005D3933" w:rsidP="005D3933">
      <w:pPr>
        <w:spacing w:line="131" w:lineRule="exact"/>
        <w:rPr>
          <w:rFonts w:ascii="Times New Roman" w:eastAsia="Times New Roman" w:hAnsi="Times New Roman"/>
          <w:color w:val="266845"/>
        </w:rPr>
      </w:pPr>
    </w:p>
    <w:p w14:paraId="6832936E" w14:textId="77777777" w:rsidR="00916AB0" w:rsidRPr="008B7490" w:rsidRDefault="005D3933" w:rsidP="00E82E78">
      <w:pPr>
        <w:spacing w:line="236" w:lineRule="auto"/>
        <w:ind w:left="720" w:right="286" w:hanging="720"/>
        <w:rPr>
          <w:rFonts w:ascii="Arial" w:eastAsia="Arial" w:hAnsi="Arial"/>
          <w:color w:val="266845"/>
          <w:sz w:val="22"/>
        </w:rPr>
      </w:pPr>
      <w:r w:rsidRPr="008B7490">
        <w:rPr>
          <w:rFonts w:ascii="Arial" w:eastAsia="Arial" w:hAnsi="Arial"/>
          <w:color w:val="266845"/>
          <w:sz w:val="22"/>
        </w:rPr>
        <w:t>1.</w:t>
      </w:r>
      <w:r w:rsidR="00A36E67" w:rsidRPr="008B7490">
        <w:rPr>
          <w:rFonts w:ascii="Arial" w:eastAsia="Arial" w:hAnsi="Arial"/>
          <w:color w:val="266845"/>
          <w:sz w:val="22"/>
        </w:rPr>
        <w:t>43</w:t>
      </w:r>
      <w:r w:rsidRPr="008B7490">
        <w:rPr>
          <w:rFonts w:ascii="Arial" w:eastAsia="Arial" w:hAnsi="Arial"/>
          <w:color w:val="266845"/>
          <w:sz w:val="22"/>
        </w:rPr>
        <w:t xml:space="preserve"> </w:t>
      </w:r>
      <w:r w:rsidRPr="008B7490">
        <w:rPr>
          <w:rFonts w:ascii="Arial" w:eastAsia="Arial" w:hAnsi="Arial"/>
          <w:color w:val="266845"/>
          <w:sz w:val="22"/>
        </w:rPr>
        <w:tab/>
        <w:t>Any application submitted after the closing date is deemed to be ‘late’</w:t>
      </w:r>
      <w:r w:rsidR="00756BA1" w:rsidRPr="008B7490">
        <w:rPr>
          <w:rFonts w:ascii="Arial" w:eastAsia="Arial" w:hAnsi="Arial"/>
          <w:color w:val="266845"/>
          <w:sz w:val="22"/>
        </w:rPr>
        <w:t xml:space="preserve"> and will be processed </w:t>
      </w:r>
      <w:r w:rsidR="00EC29DC" w:rsidRPr="008B7490">
        <w:rPr>
          <w:rFonts w:ascii="Arial" w:eastAsia="Arial" w:hAnsi="Arial"/>
          <w:color w:val="266845"/>
          <w:sz w:val="22"/>
        </w:rPr>
        <w:t>after all on-time applications have been alloc</w:t>
      </w:r>
      <w:r w:rsidR="00E82E78" w:rsidRPr="008B7490">
        <w:rPr>
          <w:rFonts w:ascii="Arial" w:eastAsia="Arial" w:hAnsi="Arial"/>
          <w:color w:val="266845"/>
          <w:sz w:val="22"/>
        </w:rPr>
        <w:t xml:space="preserve">ated and places are confirmed. </w:t>
      </w:r>
    </w:p>
    <w:p w14:paraId="774ED1ED" w14:textId="77777777" w:rsidR="008B7490" w:rsidRDefault="008B7490" w:rsidP="007B186D">
      <w:pPr>
        <w:spacing w:line="236" w:lineRule="auto"/>
        <w:ind w:right="286"/>
        <w:rPr>
          <w:rFonts w:ascii="Arial" w:eastAsia="Arial" w:hAnsi="Arial"/>
          <w:color w:val="4F6228"/>
          <w:sz w:val="22"/>
        </w:rPr>
      </w:pPr>
    </w:p>
    <w:p w14:paraId="25D871AD" w14:textId="77777777" w:rsidR="008B7490" w:rsidRDefault="008B7490" w:rsidP="00E82E78">
      <w:pPr>
        <w:spacing w:line="236" w:lineRule="auto"/>
        <w:ind w:left="720" w:right="286" w:hanging="720"/>
        <w:rPr>
          <w:rFonts w:ascii="Arial" w:eastAsia="Arial" w:hAnsi="Arial"/>
          <w:color w:val="4F6228"/>
          <w:sz w:val="22"/>
        </w:rPr>
      </w:pPr>
    </w:p>
    <w:p w14:paraId="7B8DC7FF" w14:textId="77777777" w:rsidR="008B7490" w:rsidRDefault="008B7490" w:rsidP="00E82E78">
      <w:pPr>
        <w:spacing w:line="236" w:lineRule="auto"/>
        <w:ind w:left="720" w:right="286" w:hanging="720"/>
        <w:rPr>
          <w:rFonts w:ascii="Arial" w:eastAsia="Arial" w:hAnsi="Arial"/>
          <w:color w:val="4F6228"/>
          <w:sz w:val="22"/>
        </w:rPr>
      </w:pPr>
    </w:p>
    <w:p w14:paraId="093E6CCA" w14:textId="77777777" w:rsidR="005D3933" w:rsidRPr="007B186D" w:rsidRDefault="005D3933" w:rsidP="005D3933">
      <w:pPr>
        <w:spacing w:line="0" w:lineRule="atLeast"/>
        <w:rPr>
          <w:rFonts w:ascii="Arial" w:eastAsia="Arial" w:hAnsi="Arial"/>
          <w:b/>
          <w:color w:val="266845"/>
          <w:sz w:val="36"/>
        </w:rPr>
      </w:pPr>
      <w:bookmarkStart w:id="0" w:name="page13"/>
      <w:bookmarkEnd w:id="0"/>
      <w:r w:rsidRPr="007B186D">
        <w:rPr>
          <w:rFonts w:ascii="Arial" w:eastAsia="Arial" w:hAnsi="Arial"/>
          <w:b/>
          <w:color w:val="266845"/>
          <w:sz w:val="36"/>
        </w:rPr>
        <w:t>Section 2: In-year admission</w:t>
      </w:r>
    </w:p>
    <w:p w14:paraId="3AE02B45" w14:textId="77777777" w:rsidR="00916AB0" w:rsidRPr="007B186D" w:rsidRDefault="00916AB0" w:rsidP="005D3933">
      <w:pPr>
        <w:spacing w:line="0" w:lineRule="atLeast"/>
        <w:rPr>
          <w:rFonts w:ascii="Arial" w:eastAsia="Arial" w:hAnsi="Arial"/>
          <w:b/>
          <w:color w:val="266845"/>
          <w:sz w:val="36"/>
        </w:rPr>
      </w:pPr>
    </w:p>
    <w:p w14:paraId="44E8BE26" w14:textId="77777777" w:rsidR="005D3933" w:rsidRPr="007B186D" w:rsidRDefault="005D3933" w:rsidP="005D3933">
      <w:pPr>
        <w:spacing w:line="135" w:lineRule="exact"/>
        <w:rPr>
          <w:rFonts w:ascii="Times New Roman" w:eastAsia="Times New Roman" w:hAnsi="Times New Roman"/>
          <w:color w:val="266845"/>
        </w:rPr>
      </w:pPr>
    </w:p>
    <w:p w14:paraId="2FD3879B" w14:textId="77777777" w:rsidR="005D3933" w:rsidRPr="007B186D" w:rsidRDefault="005D3933" w:rsidP="005D3933">
      <w:pPr>
        <w:spacing w:line="237" w:lineRule="auto"/>
        <w:ind w:left="720" w:right="346" w:hanging="720"/>
        <w:rPr>
          <w:rFonts w:ascii="Arial" w:eastAsia="Arial" w:hAnsi="Arial"/>
          <w:color w:val="266845"/>
          <w:sz w:val="22"/>
        </w:rPr>
      </w:pPr>
      <w:r w:rsidRPr="007B186D">
        <w:rPr>
          <w:rFonts w:ascii="Arial" w:eastAsia="Arial" w:hAnsi="Arial"/>
          <w:color w:val="266845"/>
          <w:sz w:val="22"/>
        </w:rPr>
        <w:t xml:space="preserve">2.01 </w:t>
      </w:r>
      <w:r w:rsidRPr="007B186D">
        <w:rPr>
          <w:rFonts w:ascii="Arial" w:eastAsia="Arial" w:hAnsi="Arial"/>
          <w:color w:val="266845"/>
          <w:sz w:val="22"/>
        </w:rPr>
        <w:tab/>
        <w:t>Sometimes referred to as ‘mid-term transfer’ or ‘casual admission’ this is the application process for children of school age who require admission outside of the normal admissions round. It is the process of transferring from one school to another.</w:t>
      </w:r>
    </w:p>
    <w:p w14:paraId="610609F1" w14:textId="77777777" w:rsidR="005D3933" w:rsidRPr="007B186D" w:rsidRDefault="005D3933" w:rsidP="005D3933">
      <w:pPr>
        <w:spacing w:line="129" w:lineRule="exact"/>
        <w:rPr>
          <w:rFonts w:ascii="Times New Roman" w:eastAsia="Times New Roman" w:hAnsi="Times New Roman"/>
          <w:color w:val="266845"/>
        </w:rPr>
      </w:pPr>
    </w:p>
    <w:p w14:paraId="3FB84B13" w14:textId="77777777" w:rsidR="005D3933" w:rsidRPr="007B186D" w:rsidRDefault="005D3933" w:rsidP="005D3933">
      <w:pPr>
        <w:spacing w:line="235" w:lineRule="auto"/>
        <w:ind w:left="720" w:right="106" w:hanging="720"/>
        <w:rPr>
          <w:rFonts w:ascii="Arial" w:eastAsia="Arial" w:hAnsi="Arial"/>
          <w:color w:val="266845"/>
          <w:sz w:val="22"/>
        </w:rPr>
      </w:pPr>
      <w:r w:rsidRPr="007B186D">
        <w:rPr>
          <w:rFonts w:ascii="Arial" w:eastAsia="Arial" w:hAnsi="Arial"/>
          <w:color w:val="266845"/>
          <w:sz w:val="22"/>
        </w:rPr>
        <w:t xml:space="preserve">2.02 </w:t>
      </w:r>
      <w:r w:rsidRPr="007B186D">
        <w:rPr>
          <w:rFonts w:ascii="Arial" w:eastAsia="Arial" w:hAnsi="Arial"/>
          <w:color w:val="266845"/>
          <w:sz w:val="22"/>
        </w:rPr>
        <w:tab/>
        <w:t xml:space="preserve">Parents can ask to change schools at any stage of their child’s education and there are </w:t>
      </w:r>
      <w:proofErr w:type="gramStart"/>
      <w:r w:rsidRPr="007B186D">
        <w:rPr>
          <w:rFonts w:ascii="Arial" w:eastAsia="Arial" w:hAnsi="Arial"/>
          <w:color w:val="266845"/>
          <w:sz w:val="22"/>
        </w:rPr>
        <w:t>a number of</w:t>
      </w:r>
      <w:proofErr w:type="gramEnd"/>
      <w:r w:rsidRPr="007B186D">
        <w:rPr>
          <w:rFonts w:ascii="Arial" w:eastAsia="Arial" w:hAnsi="Arial"/>
          <w:color w:val="266845"/>
          <w:sz w:val="22"/>
        </w:rPr>
        <w:t xml:space="preserve"> valid reasons for doing so, such as moving house etc. However, changing schools is an issue that needs to be given serious consideration. It is not always the answer because it can have a detrimental effect on a child’s education.</w:t>
      </w:r>
    </w:p>
    <w:p w14:paraId="1C2500A8" w14:textId="77777777" w:rsidR="005D3933" w:rsidRPr="007B186D" w:rsidRDefault="005D3933" w:rsidP="00756BA1">
      <w:pPr>
        <w:spacing w:line="235" w:lineRule="auto"/>
        <w:ind w:right="106"/>
        <w:rPr>
          <w:rFonts w:ascii="Arial" w:eastAsia="Arial" w:hAnsi="Arial"/>
          <w:color w:val="266845"/>
          <w:sz w:val="22"/>
        </w:rPr>
      </w:pPr>
    </w:p>
    <w:p w14:paraId="5296DDF5" w14:textId="77777777" w:rsidR="005D3933" w:rsidRPr="007B186D" w:rsidRDefault="005D3933" w:rsidP="005D3933">
      <w:pPr>
        <w:spacing w:line="237" w:lineRule="auto"/>
        <w:ind w:left="720" w:right="6" w:hanging="720"/>
        <w:rPr>
          <w:rFonts w:ascii="Arial" w:eastAsia="Arial" w:hAnsi="Arial"/>
          <w:color w:val="266845"/>
          <w:sz w:val="22"/>
        </w:rPr>
      </w:pPr>
      <w:r w:rsidRPr="007B186D">
        <w:rPr>
          <w:rFonts w:ascii="Arial" w:eastAsia="Arial" w:hAnsi="Arial"/>
          <w:color w:val="266845"/>
          <w:sz w:val="22"/>
        </w:rPr>
        <w:t xml:space="preserve">2.03 </w:t>
      </w:r>
      <w:r w:rsidRPr="007B186D">
        <w:rPr>
          <w:rFonts w:ascii="Arial" w:eastAsia="Arial" w:hAnsi="Arial"/>
          <w:color w:val="266845"/>
          <w:sz w:val="22"/>
        </w:rPr>
        <w:tab/>
        <w:t>During the school year only limited places are available and applicants moving into or within Caerleon should not assume that their child will be automatically allocated a place at Charles Williams Primary School. There is no guarantee of a place, even it is the catchment, and if the school is already full in the relevant year group the application will be refused.</w:t>
      </w:r>
    </w:p>
    <w:p w14:paraId="00CDF14D" w14:textId="77777777" w:rsidR="005D3933" w:rsidRPr="007B186D" w:rsidRDefault="005D3933" w:rsidP="005D3933">
      <w:pPr>
        <w:spacing w:line="123" w:lineRule="exact"/>
        <w:rPr>
          <w:rFonts w:ascii="Times New Roman" w:eastAsia="Times New Roman" w:hAnsi="Times New Roman"/>
          <w:color w:val="266845"/>
        </w:rPr>
      </w:pPr>
    </w:p>
    <w:p w14:paraId="77AEBCA9" w14:textId="77777777" w:rsidR="005D3933" w:rsidRPr="007B186D" w:rsidRDefault="005D3933" w:rsidP="005D3933">
      <w:pPr>
        <w:tabs>
          <w:tab w:val="left" w:pos="700"/>
        </w:tabs>
        <w:spacing w:line="0" w:lineRule="atLeast"/>
        <w:rPr>
          <w:rFonts w:ascii="Arial" w:eastAsia="Arial" w:hAnsi="Arial"/>
          <w:color w:val="266845"/>
          <w:sz w:val="22"/>
          <w:szCs w:val="22"/>
        </w:rPr>
      </w:pPr>
      <w:r w:rsidRPr="007B186D">
        <w:rPr>
          <w:rFonts w:ascii="Arial" w:eastAsia="Arial" w:hAnsi="Arial"/>
          <w:color w:val="266845"/>
          <w:sz w:val="22"/>
        </w:rPr>
        <w:t>2.04</w:t>
      </w:r>
      <w:r w:rsidRPr="007B186D">
        <w:rPr>
          <w:rFonts w:ascii="Times New Roman" w:eastAsia="Times New Roman" w:hAnsi="Times New Roman"/>
          <w:color w:val="266845"/>
        </w:rPr>
        <w:tab/>
      </w:r>
      <w:r w:rsidRPr="007B186D">
        <w:rPr>
          <w:rFonts w:ascii="Arial" w:eastAsia="Arial" w:hAnsi="Arial"/>
          <w:color w:val="266845"/>
          <w:sz w:val="22"/>
          <w:szCs w:val="22"/>
        </w:rPr>
        <w:t>Consequently, you should consider the following and discuss all options with the</w:t>
      </w:r>
    </w:p>
    <w:p w14:paraId="05888740" w14:textId="77777777" w:rsidR="005D3933" w:rsidRPr="007B186D" w:rsidRDefault="005D3933" w:rsidP="005D3933">
      <w:pPr>
        <w:spacing w:line="1" w:lineRule="exact"/>
        <w:rPr>
          <w:rFonts w:ascii="Times New Roman" w:eastAsia="Times New Roman" w:hAnsi="Times New Roman"/>
          <w:color w:val="266845"/>
          <w:sz w:val="22"/>
          <w:szCs w:val="22"/>
        </w:rPr>
      </w:pPr>
    </w:p>
    <w:p w14:paraId="61B957D2" w14:textId="77777777" w:rsidR="005D3933" w:rsidRPr="007B186D" w:rsidRDefault="005D3933" w:rsidP="005D3933">
      <w:pPr>
        <w:spacing w:line="0" w:lineRule="atLeast"/>
        <w:ind w:firstLine="720"/>
        <w:rPr>
          <w:rFonts w:ascii="Arial" w:eastAsia="Arial" w:hAnsi="Arial"/>
          <w:color w:val="266845"/>
          <w:sz w:val="22"/>
          <w:szCs w:val="22"/>
        </w:rPr>
      </w:pPr>
      <w:r w:rsidRPr="007B186D">
        <w:rPr>
          <w:rFonts w:ascii="Arial" w:eastAsia="Arial" w:hAnsi="Arial"/>
          <w:color w:val="266845"/>
          <w:sz w:val="22"/>
          <w:szCs w:val="22"/>
        </w:rPr>
        <w:t xml:space="preserve">School Admissions Team before you move </w:t>
      </w:r>
      <w:proofErr w:type="gramStart"/>
      <w:r w:rsidRPr="007B186D">
        <w:rPr>
          <w:rFonts w:ascii="Arial" w:eastAsia="Arial" w:hAnsi="Arial"/>
          <w:color w:val="266845"/>
          <w:sz w:val="22"/>
          <w:szCs w:val="22"/>
        </w:rPr>
        <w:t>in order to</w:t>
      </w:r>
      <w:proofErr w:type="gramEnd"/>
      <w:r w:rsidRPr="007B186D">
        <w:rPr>
          <w:rFonts w:ascii="Arial" w:eastAsia="Arial" w:hAnsi="Arial"/>
          <w:color w:val="266845"/>
          <w:sz w:val="22"/>
          <w:szCs w:val="22"/>
        </w:rPr>
        <w:t xml:space="preserve"> minimise disruption:</w:t>
      </w:r>
    </w:p>
    <w:p w14:paraId="1E6B0EA0" w14:textId="77777777" w:rsidR="005D3933" w:rsidRPr="007B186D" w:rsidRDefault="005D3933" w:rsidP="005D3933">
      <w:pPr>
        <w:spacing w:line="142" w:lineRule="exact"/>
        <w:rPr>
          <w:rFonts w:ascii="Times New Roman" w:eastAsia="Times New Roman" w:hAnsi="Times New Roman"/>
          <w:color w:val="266845"/>
        </w:rPr>
      </w:pPr>
    </w:p>
    <w:p w14:paraId="0C1CC2DB" w14:textId="77777777" w:rsidR="005D3933" w:rsidRPr="007B186D" w:rsidRDefault="005D3933" w:rsidP="001634F8">
      <w:pPr>
        <w:numPr>
          <w:ilvl w:val="0"/>
          <w:numId w:val="14"/>
        </w:numPr>
        <w:tabs>
          <w:tab w:val="left" w:pos="860"/>
        </w:tabs>
        <w:spacing w:line="236" w:lineRule="auto"/>
        <w:ind w:left="860" w:right="106" w:hanging="368"/>
        <w:rPr>
          <w:rFonts w:ascii="Symbol" w:eastAsia="Symbol" w:hAnsi="Symbol"/>
          <w:color w:val="266845"/>
          <w:sz w:val="22"/>
          <w:szCs w:val="22"/>
        </w:rPr>
      </w:pPr>
      <w:r w:rsidRPr="007B186D">
        <w:rPr>
          <w:rFonts w:ascii="Arial" w:eastAsia="Arial" w:hAnsi="Arial"/>
          <w:color w:val="266845"/>
          <w:sz w:val="22"/>
          <w:szCs w:val="22"/>
        </w:rPr>
        <w:t xml:space="preserve">Have you discussed your child’s options with their current school? There may be strong educational reasons why a transfer should not take place, which will need to be considered. </w:t>
      </w:r>
    </w:p>
    <w:p w14:paraId="466BFDE9" w14:textId="77777777" w:rsidR="005D3933" w:rsidRPr="007B186D" w:rsidRDefault="005D3933" w:rsidP="005D3933">
      <w:pPr>
        <w:numPr>
          <w:ilvl w:val="0"/>
          <w:numId w:val="14"/>
        </w:numPr>
        <w:tabs>
          <w:tab w:val="left" w:pos="860"/>
        </w:tabs>
        <w:spacing w:line="0" w:lineRule="atLeast"/>
        <w:ind w:left="860" w:right="366" w:hanging="368"/>
        <w:rPr>
          <w:rFonts w:ascii="Symbol" w:eastAsia="Symbol" w:hAnsi="Symbol"/>
          <w:color w:val="266845"/>
          <w:sz w:val="22"/>
          <w:szCs w:val="22"/>
        </w:rPr>
      </w:pPr>
      <w:r w:rsidRPr="007B186D">
        <w:rPr>
          <w:rFonts w:ascii="Arial" w:eastAsia="Arial" w:hAnsi="Arial"/>
          <w:color w:val="266845"/>
          <w:sz w:val="22"/>
          <w:szCs w:val="22"/>
        </w:rPr>
        <w:t>How will your child travel to the school, as they will not necessarily be eligible for transport assistance, even if</w:t>
      </w:r>
      <w:r w:rsidR="002113E9" w:rsidRPr="007B186D">
        <w:rPr>
          <w:rFonts w:ascii="Arial" w:eastAsia="Arial" w:hAnsi="Arial"/>
          <w:color w:val="266845"/>
          <w:sz w:val="22"/>
          <w:szCs w:val="22"/>
        </w:rPr>
        <w:t xml:space="preserve"> they have previously qualified?</w:t>
      </w:r>
    </w:p>
    <w:p w14:paraId="37F8AFE2" w14:textId="77777777" w:rsidR="005D3933" w:rsidRPr="007B186D" w:rsidRDefault="005D3933" w:rsidP="005D3933">
      <w:pPr>
        <w:spacing w:line="22" w:lineRule="exact"/>
        <w:rPr>
          <w:rFonts w:ascii="Symbol" w:eastAsia="Symbol" w:hAnsi="Symbol"/>
          <w:color w:val="266845"/>
          <w:sz w:val="22"/>
          <w:szCs w:val="22"/>
        </w:rPr>
      </w:pPr>
    </w:p>
    <w:p w14:paraId="5A803B94" w14:textId="77777777" w:rsidR="005D3933" w:rsidRPr="007B186D" w:rsidRDefault="005D3933" w:rsidP="005D3933">
      <w:pPr>
        <w:numPr>
          <w:ilvl w:val="0"/>
          <w:numId w:val="14"/>
        </w:numPr>
        <w:tabs>
          <w:tab w:val="left" w:pos="860"/>
        </w:tabs>
        <w:spacing w:line="232" w:lineRule="auto"/>
        <w:ind w:left="860" w:right="306" w:hanging="368"/>
        <w:rPr>
          <w:rFonts w:ascii="Symbol" w:eastAsia="Symbol" w:hAnsi="Symbol"/>
          <w:color w:val="266845"/>
          <w:sz w:val="22"/>
          <w:szCs w:val="22"/>
        </w:rPr>
      </w:pPr>
      <w:r w:rsidRPr="007B186D">
        <w:rPr>
          <w:rFonts w:ascii="Arial" w:eastAsia="Arial" w:hAnsi="Arial"/>
          <w:color w:val="266845"/>
          <w:sz w:val="22"/>
          <w:szCs w:val="22"/>
        </w:rPr>
        <w:t>If you are making an application to transfer more than one child, will they all be accommodated in the same school? If not, you might have to apply for/accept places different schools for each sibling, depending on what places are available.</w:t>
      </w:r>
    </w:p>
    <w:p w14:paraId="047A8BBD" w14:textId="77777777" w:rsidR="005D3933" w:rsidRPr="007B186D" w:rsidRDefault="005D3933" w:rsidP="005D3933">
      <w:pPr>
        <w:spacing w:line="25" w:lineRule="exact"/>
        <w:rPr>
          <w:rFonts w:ascii="Symbol" w:eastAsia="Symbol" w:hAnsi="Symbol"/>
          <w:color w:val="266845"/>
          <w:sz w:val="22"/>
          <w:szCs w:val="22"/>
        </w:rPr>
      </w:pPr>
    </w:p>
    <w:p w14:paraId="6C4F8582" w14:textId="77777777" w:rsidR="005D3933" w:rsidRPr="007B186D" w:rsidRDefault="005D3933" w:rsidP="005D3933">
      <w:pPr>
        <w:numPr>
          <w:ilvl w:val="0"/>
          <w:numId w:val="14"/>
        </w:numPr>
        <w:tabs>
          <w:tab w:val="left" w:pos="860"/>
        </w:tabs>
        <w:spacing w:line="236" w:lineRule="auto"/>
        <w:ind w:left="860" w:right="66" w:hanging="368"/>
        <w:rPr>
          <w:rFonts w:ascii="Symbol" w:eastAsia="Symbol" w:hAnsi="Symbol"/>
          <w:color w:val="266845"/>
          <w:sz w:val="22"/>
          <w:szCs w:val="22"/>
        </w:rPr>
      </w:pPr>
      <w:r w:rsidRPr="007B186D">
        <w:rPr>
          <w:rFonts w:ascii="Arial" w:eastAsia="Arial" w:hAnsi="Arial"/>
          <w:color w:val="266845"/>
          <w:sz w:val="22"/>
          <w:szCs w:val="22"/>
        </w:rPr>
        <w:t xml:space="preserve">When will your child be able to start at the new school? Parents are strongly advised that where possible, they should not remove their child from the current school until a suitable alternative place can be found. Non-attendance will be recorded as unauthorised absence and could be reported to the Education Welfare </w:t>
      </w:r>
      <w:r w:rsidRPr="007B186D">
        <w:rPr>
          <w:rFonts w:ascii="Arial" w:eastAsia="Arial" w:hAnsi="Arial"/>
          <w:color w:val="266845"/>
          <w:sz w:val="22"/>
          <w:szCs w:val="22"/>
        </w:rPr>
        <w:lastRenderedPageBreak/>
        <w:t>Officer. Note that a school transfer will not disrupt any action already being pursued by the Education Welfare Service.</w:t>
      </w:r>
    </w:p>
    <w:p w14:paraId="41C1C0BE" w14:textId="77777777" w:rsidR="005D3933" w:rsidRPr="007B186D" w:rsidRDefault="005D3933" w:rsidP="005D3933">
      <w:pPr>
        <w:spacing w:line="20" w:lineRule="exact"/>
        <w:rPr>
          <w:rFonts w:ascii="Times New Roman" w:eastAsia="Times New Roman" w:hAnsi="Times New Roman"/>
          <w:color w:val="266845"/>
        </w:rPr>
      </w:pPr>
    </w:p>
    <w:p w14:paraId="410BFDE2" w14:textId="77777777" w:rsidR="005D3933" w:rsidRPr="007B186D" w:rsidRDefault="005D3933" w:rsidP="005D3933">
      <w:pPr>
        <w:spacing w:line="109" w:lineRule="exact"/>
        <w:rPr>
          <w:rFonts w:ascii="Times New Roman" w:eastAsia="Times New Roman" w:hAnsi="Times New Roman"/>
          <w:color w:val="266845"/>
        </w:rPr>
      </w:pPr>
    </w:p>
    <w:p w14:paraId="04179E2C" w14:textId="77777777" w:rsidR="005D3933" w:rsidRPr="007B186D" w:rsidRDefault="005D3933" w:rsidP="005D3933">
      <w:pPr>
        <w:spacing w:line="120" w:lineRule="exact"/>
        <w:rPr>
          <w:rFonts w:ascii="Times New Roman" w:eastAsia="Times New Roman" w:hAnsi="Times New Roman"/>
          <w:color w:val="266845"/>
        </w:rPr>
      </w:pPr>
    </w:p>
    <w:p w14:paraId="191BB403" w14:textId="77777777" w:rsidR="005D3933" w:rsidRPr="007B186D" w:rsidRDefault="00916AB0" w:rsidP="005D3933">
      <w:pPr>
        <w:spacing w:line="0" w:lineRule="atLeast"/>
        <w:rPr>
          <w:rFonts w:ascii="Arial" w:eastAsia="Arial" w:hAnsi="Arial"/>
          <w:b/>
          <w:color w:val="266845"/>
          <w:sz w:val="24"/>
        </w:rPr>
      </w:pPr>
      <w:r w:rsidRPr="007B186D">
        <w:rPr>
          <w:rFonts w:ascii="Arial" w:eastAsia="Arial" w:hAnsi="Arial"/>
          <w:b/>
          <w:color w:val="266845"/>
          <w:sz w:val="24"/>
        </w:rPr>
        <w:t>How to make an in-year application to Charles Williams CiW Primary</w:t>
      </w:r>
    </w:p>
    <w:p w14:paraId="56D58924" w14:textId="77777777" w:rsidR="005D3933" w:rsidRPr="007B186D" w:rsidRDefault="005D3933" w:rsidP="005D3933">
      <w:pPr>
        <w:spacing w:line="131" w:lineRule="exact"/>
        <w:rPr>
          <w:rFonts w:ascii="Times New Roman" w:eastAsia="Times New Roman" w:hAnsi="Times New Roman"/>
          <w:color w:val="266845"/>
        </w:rPr>
      </w:pPr>
    </w:p>
    <w:p w14:paraId="58FB10CE" w14:textId="2B93915D" w:rsidR="005D3933" w:rsidRPr="007B186D" w:rsidRDefault="003C1421" w:rsidP="005D3933">
      <w:pPr>
        <w:spacing w:line="237" w:lineRule="auto"/>
        <w:ind w:left="720" w:right="26" w:hanging="720"/>
        <w:jc w:val="both"/>
        <w:rPr>
          <w:rFonts w:ascii="Arial" w:eastAsia="Arial" w:hAnsi="Arial"/>
          <w:color w:val="266845"/>
          <w:sz w:val="22"/>
        </w:rPr>
      </w:pPr>
      <w:r w:rsidRPr="007B186D">
        <w:rPr>
          <w:rFonts w:ascii="Arial" w:eastAsia="Arial" w:hAnsi="Arial"/>
          <w:color w:val="266845"/>
          <w:sz w:val="22"/>
        </w:rPr>
        <w:t>2.05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All in-year transfers must be approved by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who will endeavour to </w:t>
      </w:r>
      <w:proofErr w:type="gramStart"/>
      <w:r w:rsidR="005D3933" w:rsidRPr="007B186D">
        <w:rPr>
          <w:rFonts w:ascii="Arial" w:eastAsia="Arial" w:hAnsi="Arial"/>
          <w:color w:val="266845"/>
          <w:sz w:val="22"/>
        </w:rPr>
        <w:t>make a decision</w:t>
      </w:r>
      <w:proofErr w:type="gramEnd"/>
      <w:r w:rsidR="005D3933" w:rsidRPr="007B186D">
        <w:rPr>
          <w:rFonts w:ascii="Arial" w:eastAsia="Arial" w:hAnsi="Arial"/>
          <w:color w:val="266845"/>
          <w:sz w:val="22"/>
        </w:rPr>
        <w:t xml:space="preserve"> within 15 school days (or 28 calendar days, if sooner) from the date the application is received, </w:t>
      </w:r>
      <w:r w:rsidR="00197504" w:rsidRPr="007B186D">
        <w:rPr>
          <w:rFonts w:ascii="Arial" w:eastAsia="Arial" w:hAnsi="Arial"/>
          <w:color w:val="266845"/>
          <w:sz w:val="22"/>
        </w:rPr>
        <w:t>the</w:t>
      </w:r>
      <w:r w:rsidR="005D3933" w:rsidRPr="007B186D">
        <w:rPr>
          <w:rFonts w:ascii="Arial" w:eastAsia="Arial" w:hAnsi="Arial"/>
          <w:color w:val="266845"/>
          <w:sz w:val="22"/>
        </w:rPr>
        <w:t xml:space="preserve"> outcome of each application is issued to the applicant as soon as it has been determined.</w:t>
      </w:r>
    </w:p>
    <w:p w14:paraId="32C089CD" w14:textId="77777777" w:rsidR="005D3933" w:rsidRPr="007B186D" w:rsidRDefault="005D3933" w:rsidP="005D3933">
      <w:pPr>
        <w:spacing w:line="131" w:lineRule="exact"/>
        <w:rPr>
          <w:rFonts w:ascii="Times New Roman" w:eastAsia="Times New Roman" w:hAnsi="Times New Roman"/>
          <w:color w:val="266845"/>
        </w:rPr>
      </w:pPr>
    </w:p>
    <w:p w14:paraId="1F734495" w14:textId="77777777" w:rsidR="00916AB0" w:rsidRPr="002F3E48" w:rsidRDefault="003C1421" w:rsidP="005D3933">
      <w:pPr>
        <w:spacing w:line="237" w:lineRule="auto"/>
        <w:ind w:left="720" w:right="86" w:hanging="720"/>
        <w:rPr>
          <w:rFonts w:ascii="Arial" w:eastAsia="Arial" w:hAnsi="Arial"/>
          <w:color w:val="266845"/>
          <w:sz w:val="22"/>
        </w:rPr>
      </w:pPr>
      <w:r w:rsidRPr="000017AF">
        <w:rPr>
          <w:rFonts w:ascii="Arial" w:eastAsia="Arial" w:hAnsi="Arial"/>
          <w:color w:val="266845"/>
          <w:sz w:val="22"/>
        </w:rPr>
        <w:t>2.06</w:t>
      </w:r>
      <w:r w:rsidR="002F3E48">
        <w:rPr>
          <w:rFonts w:ascii="Arial" w:eastAsia="Arial" w:hAnsi="Arial"/>
          <w:color w:val="266845"/>
          <w:sz w:val="22"/>
        </w:rPr>
        <w:t xml:space="preserve"> </w:t>
      </w:r>
      <w:r w:rsidR="002F3E48">
        <w:rPr>
          <w:rFonts w:ascii="Arial" w:eastAsia="Arial" w:hAnsi="Arial"/>
          <w:color w:val="266845"/>
          <w:sz w:val="22"/>
        </w:rPr>
        <w:tab/>
      </w:r>
      <w:r w:rsidR="002F3E48" w:rsidRPr="002F3E48">
        <w:rPr>
          <w:rFonts w:ascii="Arial" w:hAnsi="Arial"/>
          <w:color w:val="266845"/>
          <w:sz w:val="22"/>
        </w:rPr>
        <w:t xml:space="preserve">Applications are processed in accordance with this admissions policy. Where an application is to be made some time in advance of the required start date, the </w:t>
      </w:r>
      <w:proofErr w:type="gramStart"/>
      <w:r w:rsidR="002F3E48" w:rsidRPr="002F3E48">
        <w:rPr>
          <w:rFonts w:ascii="Arial" w:hAnsi="Arial"/>
          <w:color w:val="266845"/>
          <w:sz w:val="22"/>
        </w:rPr>
        <w:t>School</w:t>
      </w:r>
      <w:proofErr w:type="gramEnd"/>
      <w:r w:rsidR="002F3E48" w:rsidRPr="002F3E48">
        <w:rPr>
          <w:rFonts w:ascii="Arial" w:hAnsi="Arial"/>
          <w:color w:val="266845"/>
          <w:sz w:val="22"/>
        </w:rPr>
        <w:t xml:space="preserve"> will hold open the place for no more than two weeks</w:t>
      </w:r>
    </w:p>
    <w:p w14:paraId="241ACA11" w14:textId="77777777" w:rsidR="00916AB0" w:rsidRPr="000017AF" w:rsidRDefault="00916AB0" w:rsidP="00055048">
      <w:pPr>
        <w:spacing w:line="237" w:lineRule="auto"/>
        <w:ind w:right="86"/>
        <w:rPr>
          <w:rFonts w:ascii="Arial" w:eastAsia="Arial" w:hAnsi="Arial"/>
          <w:color w:val="266845"/>
          <w:sz w:val="22"/>
        </w:rPr>
      </w:pPr>
    </w:p>
    <w:p w14:paraId="32C6C206" w14:textId="537E24C6" w:rsidR="005D3933" w:rsidRPr="007B186D" w:rsidRDefault="003C1421" w:rsidP="002113E9">
      <w:pPr>
        <w:spacing w:line="236" w:lineRule="auto"/>
        <w:ind w:left="720" w:right="386" w:hanging="720"/>
        <w:rPr>
          <w:rFonts w:ascii="Arial" w:eastAsia="Arial" w:hAnsi="Arial"/>
          <w:color w:val="266845"/>
          <w:sz w:val="22"/>
        </w:rPr>
      </w:pPr>
      <w:r w:rsidRPr="007B186D">
        <w:rPr>
          <w:rFonts w:ascii="Arial" w:eastAsia="Arial" w:hAnsi="Arial"/>
          <w:color w:val="266845"/>
          <w:sz w:val="22"/>
        </w:rPr>
        <w:t>2.07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The </w:t>
      </w:r>
      <w:r w:rsidR="002113E9" w:rsidRPr="007B186D">
        <w:rPr>
          <w:rFonts w:ascii="Arial" w:eastAsia="Arial" w:hAnsi="Arial"/>
          <w:color w:val="266845"/>
          <w:sz w:val="22"/>
        </w:rPr>
        <w:t>School</w:t>
      </w:r>
      <w:r w:rsidR="005D3933" w:rsidRPr="007B186D">
        <w:rPr>
          <w:rFonts w:ascii="Arial" w:eastAsia="Arial" w:hAnsi="Arial"/>
          <w:color w:val="266845"/>
          <w:sz w:val="22"/>
        </w:rPr>
        <w:t xml:space="preserve"> will try to comply with parental preference. However, if the admission numbe</w:t>
      </w:r>
      <w:r w:rsidR="002113E9" w:rsidRPr="007B186D">
        <w:rPr>
          <w:rFonts w:ascii="Arial" w:eastAsia="Arial" w:hAnsi="Arial"/>
          <w:color w:val="266845"/>
          <w:sz w:val="22"/>
        </w:rPr>
        <w:t xml:space="preserve">r of the relevant year group at </w:t>
      </w:r>
      <w:bookmarkStart w:id="1" w:name="_Hlk117846790"/>
      <w:r w:rsidR="002113E9" w:rsidRPr="007B186D">
        <w:rPr>
          <w:rFonts w:ascii="Arial" w:eastAsia="Arial" w:hAnsi="Arial"/>
          <w:color w:val="266845"/>
          <w:sz w:val="22"/>
        </w:rPr>
        <w:t>Charles</w:t>
      </w:r>
      <w:bookmarkEnd w:id="1"/>
      <w:r w:rsidR="002113E9" w:rsidRPr="007B186D">
        <w:rPr>
          <w:rFonts w:ascii="Arial" w:eastAsia="Arial" w:hAnsi="Arial"/>
          <w:color w:val="266845"/>
          <w:sz w:val="22"/>
        </w:rPr>
        <w:t xml:space="preserve"> </w:t>
      </w:r>
      <w:r w:rsidR="00860F80">
        <w:rPr>
          <w:rFonts w:ascii="Arial" w:eastAsia="Arial" w:hAnsi="Arial"/>
          <w:color w:val="266845"/>
          <w:sz w:val="22"/>
        </w:rPr>
        <w:t>Williams</w:t>
      </w:r>
      <w:r w:rsidR="002113E9" w:rsidRPr="007B186D">
        <w:rPr>
          <w:rFonts w:ascii="Arial" w:eastAsia="Arial" w:hAnsi="Arial"/>
          <w:color w:val="266845"/>
          <w:sz w:val="22"/>
        </w:rPr>
        <w:t xml:space="preserve"> Church in Wales Primary Scho</w:t>
      </w:r>
      <w:r w:rsidR="005D3933" w:rsidRPr="007B186D">
        <w:rPr>
          <w:rFonts w:ascii="Arial" w:eastAsia="Arial" w:hAnsi="Arial"/>
          <w:color w:val="266845"/>
          <w:sz w:val="22"/>
        </w:rPr>
        <w:t>ol has already been reached, the</w:t>
      </w:r>
      <w:r w:rsidR="002113E9" w:rsidRPr="007B186D">
        <w:rPr>
          <w:rFonts w:ascii="Arial" w:eastAsia="Arial" w:hAnsi="Arial"/>
          <w:color w:val="266845"/>
          <w:sz w:val="22"/>
        </w:rPr>
        <w:t xml:space="preserve"> </w:t>
      </w:r>
      <w:r w:rsidR="005D3933" w:rsidRPr="007B186D">
        <w:rPr>
          <w:rFonts w:ascii="Arial" w:eastAsia="Arial" w:hAnsi="Arial"/>
          <w:color w:val="266845"/>
          <w:sz w:val="22"/>
        </w:rPr>
        <w:t xml:space="preserve">transfer request will be </w:t>
      </w:r>
      <w:r w:rsidR="00860F80" w:rsidRPr="007B186D">
        <w:rPr>
          <w:rFonts w:ascii="Arial" w:eastAsia="Arial" w:hAnsi="Arial"/>
          <w:color w:val="266845"/>
          <w:sz w:val="22"/>
        </w:rPr>
        <w:t>refused,</w:t>
      </w:r>
      <w:r w:rsidR="005D3933" w:rsidRPr="007B186D">
        <w:rPr>
          <w:rFonts w:ascii="Arial" w:eastAsia="Arial" w:hAnsi="Arial"/>
          <w:color w:val="266845"/>
          <w:sz w:val="22"/>
        </w:rPr>
        <w:t xml:space="preserve"> and applicants advised of their right to appeal</w:t>
      </w:r>
      <w:r w:rsidR="002113E9" w:rsidRPr="007B186D">
        <w:rPr>
          <w:rFonts w:ascii="Arial" w:eastAsia="Arial" w:hAnsi="Arial"/>
          <w:color w:val="266845"/>
          <w:sz w:val="22"/>
        </w:rPr>
        <w:t xml:space="preserve"> against the </w:t>
      </w:r>
      <w:proofErr w:type="gramStart"/>
      <w:r w:rsidR="002113E9" w:rsidRPr="007B186D">
        <w:rPr>
          <w:rFonts w:ascii="Arial" w:eastAsia="Arial" w:hAnsi="Arial"/>
          <w:color w:val="266845"/>
          <w:sz w:val="22"/>
        </w:rPr>
        <w:t>School’s</w:t>
      </w:r>
      <w:proofErr w:type="gramEnd"/>
      <w:r w:rsidR="002113E9" w:rsidRPr="007B186D">
        <w:rPr>
          <w:rFonts w:ascii="Arial" w:eastAsia="Arial" w:hAnsi="Arial"/>
          <w:color w:val="266845"/>
          <w:sz w:val="22"/>
        </w:rPr>
        <w:t xml:space="preserve"> decision. </w:t>
      </w:r>
      <w:r w:rsidR="005D3933" w:rsidRPr="007B186D">
        <w:rPr>
          <w:rFonts w:ascii="Arial" w:eastAsia="Arial" w:hAnsi="Arial"/>
          <w:color w:val="266845"/>
          <w:sz w:val="22"/>
        </w:rPr>
        <w:t xml:space="preserve">There is no right of appeal against the refusal of a nursery place. The child’s name will automatically be placed on the waiting list </w:t>
      </w:r>
      <w:r w:rsidR="002113E9" w:rsidRPr="007B186D">
        <w:rPr>
          <w:rFonts w:ascii="Arial" w:eastAsia="Arial" w:hAnsi="Arial"/>
          <w:color w:val="266845"/>
          <w:sz w:val="22"/>
        </w:rPr>
        <w:t xml:space="preserve">for any application that is refused. </w:t>
      </w:r>
    </w:p>
    <w:p w14:paraId="0E0E1D79" w14:textId="77777777" w:rsidR="00AB1832" w:rsidRDefault="00AB1832" w:rsidP="005D3933">
      <w:pPr>
        <w:spacing w:line="238" w:lineRule="auto"/>
        <w:ind w:left="720" w:right="86"/>
        <w:rPr>
          <w:rFonts w:ascii="Arial" w:eastAsia="Arial" w:hAnsi="Arial"/>
          <w:color w:val="4F6228"/>
          <w:sz w:val="22"/>
        </w:rPr>
      </w:pPr>
    </w:p>
    <w:p w14:paraId="4E8D74C3" w14:textId="77777777" w:rsidR="005D3933" w:rsidRDefault="005D3933" w:rsidP="005D3933">
      <w:pPr>
        <w:spacing w:line="133" w:lineRule="exact"/>
        <w:rPr>
          <w:rFonts w:ascii="Times New Roman" w:eastAsia="Times New Roman" w:hAnsi="Times New Roman"/>
        </w:rPr>
      </w:pPr>
    </w:p>
    <w:p w14:paraId="23C53376" w14:textId="77777777" w:rsidR="005D3933" w:rsidRPr="007B186D" w:rsidRDefault="005D3933" w:rsidP="005D3933">
      <w:pPr>
        <w:spacing w:line="235" w:lineRule="auto"/>
        <w:ind w:right="366"/>
        <w:rPr>
          <w:rFonts w:ascii="Arial" w:eastAsia="Arial" w:hAnsi="Arial"/>
          <w:b/>
          <w:color w:val="266845"/>
          <w:sz w:val="36"/>
        </w:rPr>
      </w:pPr>
      <w:r w:rsidRPr="007B186D">
        <w:rPr>
          <w:rFonts w:ascii="Arial" w:eastAsia="Arial" w:hAnsi="Arial"/>
          <w:b/>
          <w:color w:val="266845"/>
          <w:sz w:val="36"/>
        </w:rPr>
        <w:t>Section 3: Other information relevant to admission arrangements</w:t>
      </w:r>
    </w:p>
    <w:p w14:paraId="5F53E871" w14:textId="77777777" w:rsidR="005D3933" w:rsidRPr="007B186D" w:rsidRDefault="005D3933" w:rsidP="005D3933">
      <w:pPr>
        <w:spacing w:line="125" w:lineRule="exact"/>
        <w:rPr>
          <w:rFonts w:ascii="Times New Roman" w:eastAsia="Times New Roman" w:hAnsi="Times New Roman"/>
          <w:color w:val="266845"/>
        </w:rPr>
      </w:pPr>
    </w:p>
    <w:p w14:paraId="31092832"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Additional Learning Needs (ALN)</w:t>
      </w:r>
    </w:p>
    <w:p w14:paraId="4757C448" w14:textId="77777777" w:rsidR="005D3933" w:rsidRPr="007B186D" w:rsidRDefault="005D3933" w:rsidP="005D3933">
      <w:pPr>
        <w:spacing w:line="130" w:lineRule="exact"/>
        <w:rPr>
          <w:rFonts w:ascii="Times New Roman" w:eastAsia="Times New Roman" w:hAnsi="Times New Roman"/>
          <w:color w:val="266845"/>
        </w:rPr>
      </w:pPr>
    </w:p>
    <w:p w14:paraId="0D11C7E4" w14:textId="1A78AA03" w:rsidR="005D3933" w:rsidRDefault="005D3933" w:rsidP="005D3933">
      <w:pPr>
        <w:spacing w:line="239" w:lineRule="auto"/>
        <w:ind w:left="720" w:right="146" w:hanging="720"/>
        <w:rPr>
          <w:rFonts w:ascii="Arial" w:eastAsia="Arial" w:hAnsi="Arial"/>
          <w:color w:val="266845"/>
          <w:sz w:val="22"/>
        </w:rPr>
      </w:pPr>
      <w:r w:rsidRPr="007B186D">
        <w:rPr>
          <w:rFonts w:ascii="Arial" w:eastAsia="Arial" w:hAnsi="Arial"/>
          <w:color w:val="266845"/>
          <w:sz w:val="22"/>
        </w:rPr>
        <w:t xml:space="preserve">3.01 </w:t>
      </w:r>
      <w:r w:rsidRPr="007B186D">
        <w:rPr>
          <w:rFonts w:ascii="Arial" w:eastAsia="Arial" w:hAnsi="Arial"/>
          <w:color w:val="266845"/>
          <w:sz w:val="22"/>
        </w:rPr>
        <w:tab/>
      </w:r>
      <w:bookmarkStart w:id="2" w:name="_Hlk156222746"/>
      <w:r w:rsidRPr="007B186D">
        <w:rPr>
          <w:rFonts w:ascii="Arial" w:eastAsia="Arial" w:hAnsi="Arial"/>
          <w:color w:val="266845"/>
          <w:sz w:val="22"/>
        </w:rPr>
        <w:t xml:space="preserve">For pupils with additional learning needs, admission to school is influenced by parental preference of school in a way broadly </w:t>
      </w:r>
      <w:proofErr w:type="gramStart"/>
      <w:r w:rsidRPr="007B186D">
        <w:rPr>
          <w:rFonts w:ascii="Arial" w:eastAsia="Arial" w:hAnsi="Arial"/>
          <w:color w:val="266845"/>
          <w:sz w:val="22"/>
        </w:rPr>
        <w:t>similar to</w:t>
      </w:r>
      <w:proofErr w:type="gramEnd"/>
      <w:r w:rsidRPr="007B186D">
        <w:rPr>
          <w:rFonts w:ascii="Arial" w:eastAsia="Arial" w:hAnsi="Arial"/>
          <w:color w:val="266845"/>
          <w:sz w:val="22"/>
        </w:rPr>
        <w:t xml:space="preserve"> other pupils. However, individual circumstances relating to pupils and schools may need to be </w:t>
      </w:r>
      <w:proofErr w:type="gramStart"/>
      <w:r w:rsidRPr="007B186D">
        <w:rPr>
          <w:rFonts w:ascii="Arial" w:eastAsia="Arial" w:hAnsi="Arial"/>
          <w:color w:val="266845"/>
          <w:sz w:val="22"/>
        </w:rPr>
        <w:t xml:space="preserve">taken into </w:t>
      </w:r>
      <w:bookmarkStart w:id="3" w:name="_Hlk156205666"/>
      <w:r w:rsidRPr="007B186D">
        <w:rPr>
          <w:rFonts w:ascii="Arial" w:eastAsia="Arial" w:hAnsi="Arial"/>
          <w:color w:val="266845"/>
          <w:sz w:val="22"/>
        </w:rPr>
        <w:t>account</w:t>
      </w:r>
      <w:proofErr w:type="gramEnd"/>
      <w:r w:rsidRPr="007B186D">
        <w:rPr>
          <w:rFonts w:ascii="Arial" w:eastAsia="Arial" w:hAnsi="Arial"/>
          <w:color w:val="266845"/>
          <w:sz w:val="22"/>
        </w:rPr>
        <w:t>. Ultimately, the placement process is governed by procedures identified in</w:t>
      </w:r>
      <w:r w:rsidR="00FA530D">
        <w:rPr>
          <w:rFonts w:ascii="Arial" w:eastAsia="Arial" w:hAnsi="Arial"/>
          <w:color w:val="266845"/>
          <w:sz w:val="22"/>
        </w:rPr>
        <w:t xml:space="preserve"> the AN</w:t>
      </w:r>
      <w:bookmarkEnd w:id="3"/>
      <w:r w:rsidR="00FA530D">
        <w:rPr>
          <w:rFonts w:ascii="Arial" w:eastAsia="Arial" w:hAnsi="Arial"/>
          <w:color w:val="266845"/>
          <w:sz w:val="22"/>
        </w:rPr>
        <w:t xml:space="preserve"> and Educational Tribunal Act </w:t>
      </w:r>
      <w:r w:rsidR="00646FE1">
        <w:rPr>
          <w:rFonts w:ascii="Arial" w:eastAsia="Arial" w:hAnsi="Arial"/>
          <w:color w:val="266845"/>
          <w:sz w:val="22"/>
        </w:rPr>
        <w:t xml:space="preserve">and </w:t>
      </w:r>
      <w:r w:rsidR="00646FE1" w:rsidRPr="007B186D">
        <w:rPr>
          <w:rFonts w:ascii="Arial" w:eastAsia="Arial" w:hAnsi="Arial"/>
          <w:color w:val="266845"/>
          <w:sz w:val="22"/>
        </w:rPr>
        <w:t>the</w:t>
      </w:r>
      <w:r w:rsidRPr="007B186D">
        <w:rPr>
          <w:rFonts w:ascii="Arial" w:eastAsia="Arial" w:hAnsi="Arial"/>
          <w:color w:val="266845"/>
          <w:sz w:val="22"/>
        </w:rPr>
        <w:t xml:space="preserve"> Special Educational Needs (SEN) Code of Practice. This process might give special priority for admission of a pupil to a particular school. It might also be a reason for refusing a parent’s stated preference.</w:t>
      </w:r>
    </w:p>
    <w:p w14:paraId="057A0C9A" w14:textId="77777777" w:rsidR="006C0EC0" w:rsidRDefault="006C0EC0" w:rsidP="005D3933">
      <w:pPr>
        <w:spacing w:line="239" w:lineRule="auto"/>
        <w:ind w:left="720" w:right="146" w:hanging="720"/>
        <w:rPr>
          <w:rFonts w:ascii="Arial" w:eastAsia="Arial" w:hAnsi="Arial"/>
          <w:color w:val="266845"/>
          <w:sz w:val="22"/>
        </w:rPr>
      </w:pPr>
    </w:p>
    <w:bookmarkEnd w:id="2"/>
    <w:p w14:paraId="67BA5287" w14:textId="2DA81B77" w:rsidR="006C0EC0" w:rsidRPr="00646FE1" w:rsidRDefault="006C0EC0" w:rsidP="006C0EC0">
      <w:pPr>
        <w:spacing w:line="239" w:lineRule="auto"/>
        <w:ind w:left="720" w:right="146" w:hanging="720"/>
        <w:rPr>
          <w:rFonts w:ascii="Arial" w:eastAsia="Arial" w:hAnsi="Arial"/>
          <w:color w:val="005828"/>
          <w:sz w:val="22"/>
          <w:szCs w:val="22"/>
        </w:rPr>
      </w:pPr>
      <w:r>
        <w:rPr>
          <w:rFonts w:ascii="Arial" w:eastAsia="Arial" w:hAnsi="Arial"/>
          <w:color w:val="266845"/>
          <w:sz w:val="22"/>
        </w:rPr>
        <w:t>3.</w:t>
      </w:r>
      <w:r w:rsidRPr="008A74A6">
        <w:rPr>
          <w:rFonts w:ascii="Arial" w:eastAsia="Arial" w:hAnsi="Arial"/>
          <w:color w:val="266845"/>
          <w:sz w:val="22"/>
          <w:szCs w:val="22"/>
        </w:rPr>
        <w:t xml:space="preserve">02     </w:t>
      </w:r>
      <w:r w:rsidRPr="00646FE1">
        <w:rPr>
          <w:rFonts w:ascii="Arial" w:hAnsi="Arial"/>
          <w:color w:val="005828"/>
          <w:sz w:val="22"/>
          <w:szCs w:val="22"/>
        </w:rPr>
        <w:t xml:space="preserve">From 1st September 2021, section 48 of the 2018 Act requires the Governing Body of a maintained school in Wales to admit a child to the school if the school is named in the child’s individual development plan for the purpose of that section, which is to secure the child’s admission to the school. This duty applies despite the limits on infant class sizes and even if admitting the child would result in the school exceeding its admission number. The duty to admit </w:t>
      </w:r>
      <w:proofErr w:type="gramStart"/>
      <w:r w:rsidRPr="00646FE1">
        <w:rPr>
          <w:rFonts w:ascii="Arial" w:hAnsi="Arial"/>
          <w:color w:val="005828"/>
          <w:sz w:val="22"/>
          <w:szCs w:val="22"/>
        </w:rPr>
        <w:t>applies at all times</w:t>
      </w:r>
      <w:proofErr w:type="gramEnd"/>
      <w:r w:rsidRPr="00646FE1">
        <w:rPr>
          <w:rFonts w:ascii="Arial" w:hAnsi="Arial"/>
          <w:color w:val="005828"/>
          <w:sz w:val="22"/>
          <w:szCs w:val="22"/>
        </w:rPr>
        <w:t xml:space="preserve">, including where a school is named in a plan outside the normal admission </w:t>
      </w:r>
      <w:r w:rsidR="00B54FF7" w:rsidRPr="00646FE1">
        <w:rPr>
          <w:rFonts w:ascii="Arial" w:hAnsi="Arial"/>
          <w:color w:val="005828"/>
          <w:sz w:val="22"/>
          <w:szCs w:val="22"/>
        </w:rPr>
        <w:t>round.</w:t>
      </w:r>
    </w:p>
    <w:p w14:paraId="49B30F8E" w14:textId="77777777" w:rsidR="0002517D" w:rsidRPr="00646FE1" w:rsidRDefault="0002517D" w:rsidP="005D3933">
      <w:pPr>
        <w:spacing w:line="239" w:lineRule="auto"/>
        <w:ind w:left="720" w:right="146" w:hanging="720"/>
        <w:rPr>
          <w:rFonts w:ascii="Arial" w:eastAsia="Arial" w:hAnsi="Arial"/>
          <w:color w:val="005828"/>
          <w:sz w:val="22"/>
          <w:szCs w:val="22"/>
        </w:rPr>
      </w:pPr>
    </w:p>
    <w:p w14:paraId="7E2E1F1C" w14:textId="77777777" w:rsidR="005D3933" w:rsidRPr="00646FE1" w:rsidRDefault="005D3933" w:rsidP="005D3933">
      <w:pPr>
        <w:spacing w:line="20" w:lineRule="exact"/>
        <w:rPr>
          <w:rFonts w:ascii="Times New Roman" w:eastAsia="Times New Roman" w:hAnsi="Times New Roman"/>
          <w:color w:val="005828"/>
          <w:sz w:val="22"/>
          <w:szCs w:val="22"/>
        </w:rPr>
      </w:pPr>
    </w:p>
    <w:p w14:paraId="4A6C7899" w14:textId="77777777" w:rsidR="005D3933" w:rsidRPr="00646FE1" w:rsidRDefault="005D3933" w:rsidP="005D3933">
      <w:pPr>
        <w:spacing w:line="108" w:lineRule="exact"/>
        <w:rPr>
          <w:rFonts w:ascii="Times New Roman" w:eastAsia="Times New Roman" w:hAnsi="Times New Roman"/>
          <w:color w:val="005828"/>
          <w:sz w:val="22"/>
          <w:szCs w:val="22"/>
        </w:rPr>
      </w:pPr>
    </w:p>
    <w:p w14:paraId="3E5B5023" w14:textId="77777777" w:rsidR="005D3933" w:rsidRPr="00646FE1" w:rsidRDefault="005D3933" w:rsidP="005D3933">
      <w:pPr>
        <w:spacing w:line="132" w:lineRule="exact"/>
        <w:rPr>
          <w:rFonts w:ascii="Times New Roman" w:eastAsia="Times New Roman" w:hAnsi="Times New Roman"/>
          <w:color w:val="005828"/>
          <w:sz w:val="22"/>
          <w:szCs w:val="22"/>
        </w:rPr>
      </w:pPr>
    </w:p>
    <w:p w14:paraId="2D33011B" w14:textId="7EC83467" w:rsidR="00B54FF7" w:rsidRPr="00646FE1" w:rsidRDefault="00554E50" w:rsidP="005D3933">
      <w:pPr>
        <w:spacing w:line="239" w:lineRule="auto"/>
        <w:ind w:left="720" w:right="6" w:hanging="720"/>
        <w:rPr>
          <w:rFonts w:ascii="Arial" w:hAnsi="Arial"/>
          <w:color w:val="005828"/>
          <w:sz w:val="22"/>
          <w:szCs w:val="22"/>
        </w:rPr>
      </w:pPr>
      <w:r w:rsidRPr="00646FE1">
        <w:rPr>
          <w:rFonts w:ascii="Arial" w:eastAsia="Arial" w:hAnsi="Arial"/>
          <w:color w:val="005828"/>
          <w:sz w:val="22"/>
          <w:szCs w:val="22"/>
        </w:rPr>
        <w:t>3.0</w:t>
      </w:r>
      <w:r w:rsidR="00CC0D88" w:rsidRPr="00646FE1">
        <w:rPr>
          <w:rFonts w:ascii="Arial" w:eastAsia="Arial" w:hAnsi="Arial"/>
          <w:color w:val="005828"/>
          <w:sz w:val="22"/>
          <w:szCs w:val="22"/>
        </w:rPr>
        <w:t>3</w:t>
      </w:r>
      <w:r w:rsidR="005D3933" w:rsidRPr="00646FE1">
        <w:rPr>
          <w:rFonts w:ascii="Arial" w:eastAsia="Arial" w:hAnsi="Arial"/>
          <w:color w:val="005828"/>
          <w:sz w:val="22"/>
          <w:szCs w:val="22"/>
        </w:rPr>
        <w:tab/>
      </w:r>
      <w:r w:rsidR="00CC0D88" w:rsidRPr="00646FE1">
        <w:rPr>
          <w:rFonts w:ascii="Arial" w:hAnsi="Arial"/>
          <w:color w:val="005828"/>
          <w:sz w:val="22"/>
          <w:szCs w:val="22"/>
        </w:rPr>
        <w:t>Schools may only be named for the purpose of securing admission in certain circumstances, so not all individual development plans will name a school in this way. Where a school is named for that purpose, it is named in section 2D.1 of the individual development plan.</w:t>
      </w:r>
    </w:p>
    <w:p w14:paraId="7A86923C" w14:textId="77777777" w:rsidR="00425FC9" w:rsidRPr="00646FE1" w:rsidRDefault="00425FC9" w:rsidP="005D3933">
      <w:pPr>
        <w:spacing w:line="239" w:lineRule="auto"/>
        <w:ind w:left="720" w:right="6" w:hanging="720"/>
        <w:rPr>
          <w:rFonts w:ascii="Arial" w:hAnsi="Arial"/>
          <w:color w:val="005828"/>
          <w:sz w:val="22"/>
          <w:szCs w:val="22"/>
        </w:rPr>
      </w:pPr>
    </w:p>
    <w:p w14:paraId="38929917" w14:textId="67B63815" w:rsidR="00D73CE9" w:rsidRPr="00B50323" w:rsidRDefault="00425FC9" w:rsidP="005D3933">
      <w:pPr>
        <w:spacing w:line="239" w:lineRule="auto"/>
        <w:ind w:left="720" w:right="6" w:hanging="720"/>
        <w:rPr>
          <w:rFonts w:ascii="Arial" w:hAnsi="Arial"/>
          <w:color w:val="005828"/>
          <w:sz w:val="22"/>
          <w:szCs w:val="22"/>
        </w:rPr>
      </w:pPr>
      <w:r w:rsidRPr="00646FE1">
        <w:rPr>
          <w:rFonts w:ascii="Arial" w:hAnsi="Arial"/>
          <w:color w:val="005828"/>
          <w:sz w:val="22"/>
          <w:szCs w:val="22"/>
        </w:rPr>
        <w:t>3.04       Where a school is named in an individual development plan for the purpose of securing admission, the admissions provisions in the School Standards and Framework Act 1998 do not generally apply. If a child or the child’s parent wishes to appeal against the school named in the child’s individual development plan for the</w:t>
      </w:r>
      <w:r w:rsidRPr="008A74A6">
        <w:rPr>
          <w:rFonts w:ascii="Arial" w:hAnsi="Arial"/>
          <w:color w:val="00B050"/>
          <w:sz w:val="22"/>
          <w:szCs w:val="22"/>
        </w:rPr>
        <w:t xml:space="preserve"> </w:t>
      </w:r>
      <w:r w:rsidRPr="00B50323">
        <w:rPr>
          <w:rFonts w:ascii="Arial" w:hAnsi="Arial"/>
          <w:color w:val="005828"/>
          <w:sz w:val="22"/>
          <w:szCs w:val="22"/>
        </w:rPr>
        <w:t xml:space="preserve">purpose securing admission, or the fact that no school is so named, the appeal is to the Education Tribunal for Wales. </w:t>
      </w:r>
    </w:p>
    <w:p w14:paraId="260CBE39" w14:textId="77777777" w:rsidR="00D73CE9" w:rsidRPr="00B50323" w:rsidRDefault="00D73CE9" w:rsidP="005D3933">
      <w:pPr>
        <w:spacing w:line="239" w:lineRule="auto"/>
        <w:ind w:left="720" w:right="6" w:hanging="720"/>
        <w:rPr>
          <w:rFonts w:ascii="Arial" w:hAnsi="Arial"/>
          <w:color w:val="005828"/>
          <w:sz w:val="22"/>
          <w:szCs w:val="22"/>
        </w:rPr>
      </w:pPr>
    </w:p>
    <w:p w14:paraId="3193F562" w14:textId="668810E0" w:rsidR="00D45F3C" w:rsidRPr="00B50323" w:rsidRDefault="00425FC9" w:rsidP="005D3933">
      <w:pPr>
        <w:spacing w:line="239" w:lineRule="auto"/>
        <w:ind w:left="720" w:right="6" w:hanging="720"/>
        <w:rPr>
          <w:rFonts w:ascii="Arial" w:hAnsi="Arial"/>
          <w:color w:val="005828"/>
          <w:sz w:val="22"/>
          <w:szCs w:val="22"/>
        </w:rPr>
      </w:pPr>
      <w:r w:rsidRPr="00B50323">
        <w:rPr>
          <w:rFonts w:ascii="Arial" w:hAnsi="Arial"/>
          <w:color w:val="005828"/>
          <w:sz w:val="22"/>
          <w:szCs w:val="22"/>
        </w:rPr>
        <w:t xml:space="preserve">3.05 </w:t>
      </w:r>
      <w:r w:rsidR="00D73CE9" w:rsidRPr="00B50323">
        <w:rPr>
          <w:rFonts w:ascii="Arial" w:hAnsi="Arial"/>
          <w:color w:val="005828"/>
          <w:sz w:val="22"/>
          <w:szCs w:val="22"/>
        </w:rPr>
        <w:t xml:space="preserve">     </w:t>
      </w:r>
      <w:r w:rsidR="004C6499" w:rsidRPr="00B50323">
        <w:rPr>
          <w:rFonts w:ascii="Arial" w:hAnsi="Arial"/>
          <w:color w:val="005828"/>
          <w:sz w:val="22"/>
          <w:szCs w:val="22"/>
        </w:rPr>
        <w:t xml:space="preserve">Newport City </w:t>
      </w:r>
      <w:r w:rsidRPr="00B50323">
        <w:rPr>
          <w:rFonts w:ascii="Arial" w:hAnsi="Arial"/>
          <w:color w:val="005828"/>
          <w:sz w:val="22"/>
          <w:szCs w:val="22"/>
        </w:rPr>
        <w:t xml:space="preserve">Council has numerous Learning Resource Bases attached to Nursery, Primary and Secondary School provision which provide small group placements to </w:t>
      </w:r>
      <w:r w:rsidRPr="00B50323">
        <w:rPr>
          <w:rFonts w:ascii="Arial" w:hAnsi="Arial"/>
          <w:color w:val="005828"/>
          <w:sz w:val="22"/>
          <w:szCs w:val="22"/>
        </w:rPr>
        <w:lastRenderedPageBreak/>
        <w:t>pupils with ALN. In addition, Newport has two special schools, Maes Ebbw School and Ysgol Bryn Derw which meet the needs of learners with complex educational and health needs.</w:t>
      </w:r>
    </w:p>
    <w:p w14:paraId="329E665E" w14:textId="77777777" w:rsidR="00D73CE9" w:rsidRPr="00B50323" w:rsidRDefault="00D73CE9" w:rsidP="005D3933">
      <w:pPr>
        <w:spacing w:line="239" w:lineRule="auto"/>
        <w:ind w:left="720" w:right="6" w:hanging="720"/>
        <w:rPr>
          <w:rFonts w:ascii="Arial" w:hAnsi="Arial"/>
          <w:color w:val="005828"/>
          <w:sz w:val="22"/>
          <w:szCs w:val="22"/>
        </w:rPr>
      </w:pPr>
    </w:p>
    <w:p w14:paraId="3FA58A88" w14:textId="10E497BB" w:rsidR="00425FC9" w:rsidRPr="00B50323" w:rsidRDefault="00425FC9" w:rsidP="005D3933">
      <w:pPr>
        <w:spacing w:line="239" w:lineRule="auto"/>
        <w:ind w:left="720" w:right="6" w:hanging="720"/>
        <w:rPr>
          <w:rFonts w:ascii="Arial" w:eastAsia="Arial" w:hAnsi="Arial"/>
          <w:color w:val="005828"/>
          <w:sz w:val="22"/>
          <w:szCs w:val="22"/>
        </w:rPr>
      </w:pPr>
      <w:r w:rsidRPr="00B50323">
        <w:rPr>
          <w:rFonts w:ascii="Arial" w:hAnsi="Arial"/>
          <w:color w:val="005828"/>
          <w:sz w:val="22"/>
          <w:szCs w:val="22"/>
        </w:rPr>
        <w:t xml:space="preserve"> 3.06</w:t>
      </w:r>
      <w:r w:rsidR="00D73CE9" w:rsidRPr="00B50323">
        <w:rPr>
          <w:rFonts w:ascii="Arial" w:hAnsi="Arial"/>
          <w:color w:val="005828"/>
          <w:sz w:val="22"/>
          <w:szCs w:val="22"/>
        </w:rPr>
        <w:t xml:space="preserve">    </w:t>
      </w:r>
      <w:r w:rsidRPr="00B50323">
        <w:rPr>
          <w:rFonts w:ascii="Arial" w:hAnsi="Arial"/>
          <w:color w:val="005828"/>
          <w:sz w:val="22"/>
          <w:szCs w:val="22"/>
        </w:rPr>
        <w:t xml:space="preserve"> Admission to all these placements is determined by the</w:t>
      </w:r>
      <w:r w:rsidR="004C6499" w:rsidRPr="00B50323">
        <w:rPr>
          <w:rFonts w:ascii="Arial" w:hAnsi="Arial"/>
          <w:color w:val="005828"/>
          <w:sz w:val="22"/>
          <w:szCs w:val="22"/>
        </w:rPr>
        <w:t xml:space="preserve"> Newport City Council</w:t>
      </w:r>
      <w:r w:rsidRPr="00B50323">
        <w:rPr>
          <w:rFonts w:ascii="Arial" w:hAnsi="Arial"/>
          <w:color w:val="005828"/>
          <w:sz w:val="22"/>
          <w:szCs w:val="22"/>
        </w:rPr>
        <w:t xml:space="preserve"> ALN Team and fall outside of the standard school admissions process. This also applies to mainstream placement for learners with ALN who are in receipt of a Statement of SEN or an LA Maintained IDP.</w:t>
      </w:r>
    </w:p>
    <w:p w14:paraId="533B4C91" w14:textId="77777777" w:rsidR="00B54FF7" w:rsidRPr="00B50323" w:rsidRDefault="00B54FF7" w:rsidP="005D3933">
      <w:pPr>
        <w:spacing w:line="239" w:lineRule="auto"/>
        <w:ind w:left="720" w:right="6" w:hanging="720"/>
        <w:rPr>
          <w:rFonts w:ascii="Arial" w:eastAsia="Arial" w:hAnsi="Arial"/>
          <w:color w:val="005828"/>
          <w:sz w:val="22"/>
        </w:rPr>
      </w:pPr>
    </w:p>
    <w:p w14:paraId="2E7CD2FA" w14:textId="77777777" w:rsidR="005D3933" w:rsidRPr="007B186D" w:rsidRDefault="005D3933" w:rsidP="005D3933">
      <w:pPr>
        <w:spacing w:line="121" w:lineRule="exact"/>
        <w:rPr>
          <w:rFonts w:ascii="Times New Roman" w:eastAsia="Times New Roman" w:hAnsi="Times New Roman"/>
          <w:color w:val="266845"/>
        </w:rPr>
      </w:pPr>
    </w:p>
    <w:p w14:paraId="05B68F59"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Admission appeals</w:t>
      </w:r>
    </w:p>
    <w:p w14:paraId="47A60A98" w14:textId="77777777" w:rsidR="005D3933" w:rsidRPr="007B186D" w:rsidRDefault="005D3933" w:rsidP="005D3933">
      <w:pPr>
        <w:spacing w:line="130" w:lineRule="exact"/>
        <w:rPr>
          <w:rFonts w:ascii="Times New Roman" w:eastAsia="Times New Roman" w:hAnsi="Times New Roman"/>
          <w:color w:val="266845"/>
        </w:rPr>
      </w:pPr>
    </w:p>
    <w:p w14:paraId="47F14B13" w14:textId="77777777" w:rsidR="005D3933" w:rsidRPr="007B186D" w:rsidRDefault="00554E50" w:rsidP="005D3933">
      <w:pPr>
        <w:spacing w:line="237" w:lineRule="auto"/>
        <w:ind w:left="720" w:right="146" w:hanging="720"/>
        <w:rPr>
          <w:rFonts w:ascii="Arial" w:eastAsia="Arial" w:hAnsi="Arial"/>
          <w:color w:val="266845"/>
          <w:sz w:val="22"/>
        </w:rPr>
      </w:pPr>
      <w:r w:rsidRPr="007B186D">
        <w:rPr>
          <w:rFonts w:ascii="Arial" w:eastAsia="Arial" w:hAnsi="Arial"/>
          <w:color w:val="266845"/>
          <w:sz w:val="22"/>
        </w:rPr>
        <w:t>3.03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Any parent whose child is refused a school place (except one whose child has been permanently excluded from two schools) has a statutory right of appeal to an independent panel (this right of appeal does not extend to applications for nursery education).</w:t>
      </w:r>
    </w:p>
    <w:p w14:paraId="0ED9FA49" w14:textId="77777777" w:rsidR="005D3933" w:rsidRPr="007B186D" w:rsidRDefault="005D3933" w:rsidP="005D3933">
      <w:pPr>
        <w:spacing w:line="129" w:lineRule="exact"/>
        <w:rPr>
          <w:rFonts w:ascii="Times New Roman" w:eastAsia="Times New Roman" w:hAnsi="Times New Roman"/>
          <w:color w:val="266845"/>
        </w:rPr>
      </w:pPr>
    </w:p>
    <w:p w14:paraId="5B6388F3" w14:textId="77777777" w:rsidR="005D3933" w:rsidRPr="007B186D" w:rsidRDefault="00554E50" w:rsidP="005D3933">
      <w:pPr>
        <w:spacing w:line="238" w:lineRule="auto"/>
        <w:ind w:left="720" w:right="146" w:hanging="720"/>
        <w:rPr>
          <w:rFonts w:ascii="Arial" w:eastAsia="Arial" w:hAnsi="Arial"/>
          <w:color w:val="266845"/>
          <w:sz w:val="22"/>
        </w:rPr>
      </w:pPr>
      <w:r w:rsidRPr="007B186D">
        <w:rPr>
          <w:rFonts w:ascii="Arial" w:eastAsia="Arial" w:hAnsi="Arial"/>
          <w:color w:val="266845"/>
          <w:sz w:val="22"/>
        </w:rPr>
        <w:t>3.04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If the School is unable to allocate a place, parents will receive a decision letter detailing why the preference was unsuccessful. The letter will state whether this was because of infant class-size limits or because compliance with the preference would prejudice the provision of efficient education or the efficient use of resources. This letter will also inform parents of their right to appeal, how and by when it must be submitted.</w:t>
      </w:r>
    </w:p>
    <w:p w14:paraId="1489C898" w14:textId="77777777" w:rsidR="005D3933" w:rsidRPr="007B186D" w:rsidRDefault="005D3933" w:rsidP="005D3933">
      <w:pPr>
        <w:spacing w:line="134" w:lineRule="exact"/>
        <w:rPr>
          <w:rFonts w:ascii="Times New Roman" w:eastAsia="Times New Roman" w:hAnsi="Times New Roman"/>
          <w:color w:val="266845"/>
        </w:rPr>
      </w:pPr>
    </w:p>
    <w:p w14:paraId="04E11B6E" w14:textId="77777777" w:rsidR="005D3933" w:rsidRPr="007B186D" w:rsidRDefault="005D3933" w:rsidP="005D3933">
      <w:pPr>
        <w:spacing w:line="129" w:lineRule="exact"/>
        <w:rPr>
          <w:rFonts w:ascii="Times New Roman" w:eastAsia="Times New Roman" w:hAnsi="Times New Roman"/>
          <w:color w:val="266845"/>
        </w:rPr>
      </w:pPr>
    </w:p>
    <w:p w14:paraId="4AE604E1" w14:textId="77777777" w:rsidR="005D3933" w:rsidRPr="007B186D" w:rsidRDefault="00554E50" w:rsidP="005D3933">
      <w:pPr>
        <w:spacing w:line="238" w:lineRule="auto"/>
        <w:ind w:left="720" w:right="106" w:hanging="720"/>
        <w:rPr>
          <w:rFonts w:ascii="Arial" w:eastAsia="Arial" w:hAnsi="Arial"/>
          <w:color w:val="266845"/>
          <w:sz w:val="22"/>
        </w:rPr>
      </w:pPr>
      <w:r w:rsidRPr="007B186D">
        <w:rPr>
          <w:rFonts w:ascii="Arial" w:eastAsia="Arial" w:hAnsi="Arial"/>
          <w:color w:val="266845"/>
          <w:sz w:val="22"/>
        </w:rPr>
        <w:t>3.05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Once an appeal has been submitted parents will receive further guidance on what to expect from an appeal and a date and time for their hearing.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must arrange appeals in relation to the normal admissions round within 30 school days </w:t>
      </w:r>
      <w:r w:rsidR="005D3933" w:rsidRPr="007B186D">
        <w:rPr>
          <w:rFonts w:ascii="Arial" w:eastAsia="Arial" w:hAnsi="Arial"/>
          <w:b/>
          <w:color w:val="266845"/>
          <w:sz w:val="22"/>
        </w:rPr>
        <w:t>of the specified</w:t>
      </w:r>
      <w:r w:rsidR="005D3933" w:rsidRPr="007B186D">
        <w:rPr>
          <w:rFonts w:ascii="Arial" w:eastAsia="Arial" w:hAnsi="Arial"/>
          <w:color w:val="266845"/>
          <w:sz w:val="22"/>
        </w:rPr>
        <w:t xml:space="preserve"> </w:t>
      </w:r>
      <w:r w:rsidR="005D3933" w:rsidRPr="007B186D">
        <w:rPr>
          <w:rFonts w:ascii="Arial" w:eastAsia="Arial" w:hAnsi="Arial"/>
          <w:b/>
          <w:color w:val="266845"/>
          <w:sz w:val="22"/>
        </w:rPr>
        <w:t xml:space="preserve">closing date </w:t>
      </w:r>
      <w:r w:rsidR="005D3933" w:rsidRPr="007B186D">
        <w:rPr>
          <w:rFonts w:ascii="Arial" w:eastAsia="Arial" w:hAnsi="Arial"/>
          <w:color w:val="266845"/>
          <w:sz w:val="22"/>
        </w:rPr>
        <w:t>and within 30 school days</w:t>
      </w:r>
      <w:r w:rsidR="005D3933" w:rsidRPr="007B186D">
        <w:rPr>
          <w:rFonts w:ascii="Arial" w:eastAsia="Arial" w:hAnsi="Arial"/>
          <w:b/>
          <w:color w:val="266845"/>
          <w:sz w:val="22"/>
        </w:rPr>
        <w:t xml:space="preserve"> of the appeal being received </w:t>
      </w:r>
      <w:r w:rsidR="005D3933" w:rsidRPr="007B186D">
        <w:rPr>
          <w:rFonts w:ascii="Arial" w:eastAsia="Arial" w:hAnsi="Arial"/>
          <w:color w:val="266845"/>
          <w:sz w:val="22"/>
        </w:rPr>
        <w:t>for appeals outside</w:t>
      </w:r>
      <w:r w:rsidR="005D3933" w:rsidRPr="007B186D">
        <w:rPr>
          <w:rFonts w:ascii="Arial" w:eastAsia="Arial" w:hAnsi="Arial"/>
          <w:b/>
          <w:color w:val="266845"/>
          <w:sz w:val="22"/>
        </w:rPr>
        <w:t xml:space="preserve"> </w:t>
      </w:r>
      <w:r w:rsidR="005D3933" w:rsidRPr="007B186D">
        <w:rPr>
          <w:rFonts w:ascii="Arial" w:eastAsia="Arial" w:hAnsi="Arial"/>
          <w:color w:val="266845"/>
          <w:sz w:val="22"/>
        </w:rPr>
        <w:t xml:space="preserve">of the normal admissions round. Note that during the summer holidays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must arrange appeals within 30 </w:t>
      </w:r>
      <w:r w:rsidR="005D3933" w:rsidRPr="007B186D">
        <w:rPr>
          <w:rFonts w:ascii="Arial" w:eastAsia="Arial" w:hAnsi="Arial"/>
          <w:b/>
          <w:color w:val="266845"/>
          <w:sz w:val="22"/>
        </w:rPr>
        <w:t>working days</w:t>
      </w:r>
      <w:r w:rsidR="005D3933" w:rsidRPr="007B186D">
        <w:rPr>
          <w:rFonts w:ascii="Arial" w:eastAsia="Arial" w:hAnsi="Arial"/>
          <w:color w:val="266845"/>
          <w:sz w:val="22"/>
        </w:rPr>
        <w:t xml:space="preserve"> of the appeal being received.</w:t>
      </w:r>
    </w:p>
    <w:p w14:paraId="7556153C" w14:textId="77777777" w:rsidR="005D3933" w:rsidRPr="007B186D" w:rsidRDefault="005D3933" w:rsidP="005D3933">
      <w:pPr>
        <w:spacing w:line="134" w:lineRule="exact"/>
        <w:rPr>
          <w:rFonts w:ascii="Times New Roman" w:eastAsia="Times New Roman" w:hAnsi="Times New Roman"/>
          <w:color w:val="266845"/>
        </w:rPr>
      </w:pPr>
    </w:p>
    <w:p w14:paraId="0279956A" w14:textId="77777777" w:rsidR="005D3933" w:rsidRPr="007B186D" w:rsidRDefault="00554E50" w:rsidP="005D3933">
      <w:pPr>
        <w:spacing w:line="237" w:lineRule="auto"/>
        <w:ind w:left="720" w:right="246" w:hanging="720"/>
        <w:rPr>
          <w:rFonts w:ascii="Arial" w:eastAsia="Arial" w:hAnsi="Arial"/>
          <w:color w:val="266845"/>
          <w:sz w:val="22"/>
        </w:rPr>
      </w:pPr>
      <w:r w:rsidRPr="007B186D">
        <w:rPr>
          <w:rFonts w:ascii="Arial" w:eastAsia="Arial" w:hAnsi="Arial"/>
          <w:color w:val="266845"/>
          <w:sz w:val="22"/>
        </w:rPr>
        <w:t>3.06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Admission appeals panels are independent and play a vital role in ensuring a balance between the right of the parents to a full and fair hearing and protecting schools against admitting so many children that it is prejudicial to efficient education or the efficient use of resources.</w:t>
      </w:r>
    </w:p>
    <w:p w14:paraId="0D65A54E" w14:textId="77777777" w:rsidR="005D3933" w:rsidRPr="007B186D" w:rsidRDefault="005D3933" w:rsidP="005D3933">
      <w:pPr>
        <w:spacing w:line="20" w:lineRule="exact"/>
        <w:rPr>
          <w:rFonts w:ascii="Times New Roman" w:eastAsia="Times New Roman" w:hAnsi="Times New Roman"/>
          <w:color w:val="266845"/>
        </w:rPr>
      </w:pPr>
    </w:p>
    <w:p w14:paraId="0F8351BF" w14:textId="77777777" w:rsidR="005D3933" w:rsidRPr="007B186D" w:rsidRDefault="005D3933" w:rsidP="005D3933">
      <w:pPr>
        <w:spacing w:line="101" w:lineRule="exact"/>
        <w:rPr>
          <w:rFonts w:ascii="Times New Roman" w:eastAsia="Times New Roman" w:hAnsi="Times New Roman"/>
          <w:color w:val="266845"/>
        </w:rPr>
      </w:pPr>
    </w:p>
    <w:p w14:paraId="3BE3BD8A" w14:textId="77777777" w:rsidR="005D3933" w:rsidRPr="007B186D" w:rsidRDefault="005D3933" w:rsidP="005D3933">
      <w:pPr>
        <w:spacing w:line="0" w:lineRule="atLeast"/>
        <w:rPr>
          <w:rFonts w:ascii="Arial" w:eastAsia="Arial" w:hAnsi="Arial"/>
          <w:b/>
          <w:color w:val="266845"/>
          <w:sz w:val="24"/>
        </w:rPr>
      </w:pPr>
      <w:r w:rsidRPr="007B186D">
        <w:rPr>
          <w:rFonts w:ascii="Arial" w:eastAsia="Arial" w:hAnsi="Arial"/>
          <w:b/>
          <w:color w:val="266845"/>
          <w:sz w:val="24"/>
        </w:rPr>
        <w:t>What will the Appeals Panel need to consider?</w:t>
      </w:r>
    </w:p>
    <w:p w14:paraId="2AEB36F8" w14:textId="77777777" w:rsidR="005D3933" w:rsidRPr="007B186D" w:rsidRDefault="005D3933" w:rsidP="005D3933">
      <w:pPr>
        <w:spacing w:line="131" w:lineRule="exact"/>
        <w:rPr>
          <w:rFonts w:ascii="Times New Roman" w:eastAsia="Times New Roman" w:hAnsi="Times New Roman"/>
          <w:color w:val="266845"/>
        </w:rPr>
      </w:pPr>
    </w:p>
    <w:p w14:paraId="1CA887C9" w14:textId="77777777" w:rsidR="005D3933" w:rsidRPr="007B186D" w:rsidRDefault="00554E50" w:rsidP="005D3933">
      <w:pPr>
        <w:spacing w:line="236" w:lineRule="auto"/>
        <w:ind w:left="720" w:right="226" w:hanging="720"/>
        <w:rPr>
          <w:rFonts w:ascii="Arial" w:eastAsia="Arial" w:hAnsi="Arial"/>
          <w:color w:val="266845"/>
          <w:sz w:val="22"/>
        </w:rPr>
      </w:pPr>
      <w:r w:rsidRPr="007B186D">
        <w:rPr>
          <w:rFonts w:ascii="Arial" w:eastAsia="Arial" w:hAnsi="Arial"/>
          <w:color w:val="266845"/>
          <w:sz w:val="22"/>
        </w:rPr>
        <w:t>3.07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Infant class size appeal: Where the admission has been refused due to infant class size prejudice an appeal panel is only able to uphold an appeal if:</w:t>
      </w:r>
    </w:p>
    <w:p w14:paraId="086DECA2" w14:textId="77777777" w:rsidR="005D3933" w:rsidRPr="007B186D" w:rsidRDefault="005D3933" w:rsidP="005D3933">
      <w:pPr>
        <w:spacing w:line="130" w:lineRule="exact"/>
        <w:rPr>
          <w:rFonts w:ascii="Times New Roman" w:eastAsia="Times New Roman" w:hAnsi="Times New Roman"/>
          <w:color w:val="266845"/>
        </w:rPr>
      </w:pPr>
    </w:p>
    <w:p w14:paraId="7C1BC8AE" w14:textId="43DF3DF9" w:rsidR="005D3933" w:rsidRPr="007B186D" w:rsidRDefault="005D3933" w:rsidP="005D3933">
      <w:pPr>
        <w:numPr>
          <w:ilvl w:val="0"/>
          <w:numId w:val="16"/>
        </w:numPr>
        <w:tabs>
          <w:tab w:val="left" w:pos="1440"/>
        </w:tabs>
        <w:spacing w:line="251" w:lineRule="auto"/>
        <w:ind w:left="1440" w:right="166" w:hanging="470"/>
        <w:rPr>
          <w:rFonts w:ascii="Arial" w:eastAsia="Arial" w:hAnsi="Arial"/>
          <w:color w:val="266845"/>
          <w:sz w:val="22"/>
          <w:szCs w:val="22"/>
        </w:rPr>
      </w:pPr>
      <w:r w:rsidRPr="007B186D">
        <w:rPr>
          <w:rFonts w:ascii="Arial" w:eastAsia="Arial" w:hAnsi="Arial"/>
          <w:color w:val="266845"/>
          <w:sz w:val="22"/>
          <w:szCs w:val="22"/>
        </w:rPr>
        <w:t xml:space="preserve">the child would have been offered a place if the school admission arrangements had complied with the requirements of the School Admissions Code and/or Part 3 of the School Standards and Framework Act </w:t>
      </w:r>
      <w:r w:rsidR="00197504" w:rsidRPr="007B186D">
        <w:rPr>
          <w:rFonts w:ascii="Arial" w:eastAsia="Arial" w:hAnsi="Arial"/>
          <w:color w:val="266845"/>
          <w:sz w:val="22"/>
          <w:szCs w:val="22"/>
        </w:rPr>
        <w:t>1998.</w:t>
      </w:r>
    </w:p>
    <w:p w14:paraId="50EEC680" w14:textId="0A67AD19" w:rsidR="005D3933" w:rsidRPr="007B186D" w:rsidRDefault="005D3933" w:rsidP="005D3933">
      <w:pPr>
        <w:numPr>
          <w:ilvl w:val="0"/>
          <w:numId w:val="16"/>
        </w:numPr>
        <w:tabs>
          <w:tab w:val="left" w:pos="1440"/>
        </w:tabs>
        <w:spacing w:line="236" w:lineRule="auto"/>
        <w:ind w:left="1440" w:right="1306" w:hanging="518"/>
        <w:rPr>
          <w:rFonts w:ascii="Arial" w:eastAsia="Arial" w:hAnsi="Arial"/>
          <w:color w:val="266845"/>
          <w:sz w:val="22"/>
          <w:szCs w:val="22"/>
        </w:rPr>
      </w:pPr>
      <w:r w:rsidRPr="007B186D">
        <w:rPr>
          <w:rFonts w:ascii="Arial" w:eastAsia="Arial" w:hAnsi="Arial"/>
          <w:color w:val="266845"/>
          <w:sz w:val="22"/>
          <w:szCs w:val="22"/>
        </w:rPr>
        <w:t xml:space="preserve">the child would have been offered a place if compliant admission arrangements had been properly </w:t>
      </w:r>
      <w:r w:rsidR="00197504" w:rsidRPr="007B186D">
        <w:rPr>
          <w:rFonts w:ascii="Arial" w:eastAsia="Arial" w:hAnsi="Arial"/>
          <w:color w:val="266845"/>
          <w:sz w:val="22"/>
          <w:szCs w:val="22"/>
        </w:rPr>
        <w:t>implemented.</w:t>
      </w:r>
    </w:p>
    <w:p w14:paraId="7342101D" w14:textId="77777777" w:rsidR="005D3933" w:rsidRPr="007B186D" w:rsidRDefault="005D3933" w:rsidP="005D3933">
      <w:pPr>
        <w:spacing w:line="8" w:lineRule="exact"/>
        <w:rPr>
          <w:rFonts w:ascii="Arial" w:eastAsia="Arial" w:hAnsi="Arial"/>
          <w:color w:val="266845"/>
          <w:sz w:val="22"/>
          <w:szCs w:val="22"/>
        </w:rPr>
      </w:pPr>
    </w:p>
    <w:p w14:paraId="48710CCA" w14:textId="77777777" w:rsidR="005D3933" w:rsidRPr="007B186D" w:rsidRDefault="005D3933" w:rsidP="005D3933">
      <w:pPr>
        <w:numPr>
          <w:ilvl w:val="0"/>
          <w:numId w:val="16"/>
        </w:numPr>
        <w:tabs>
          <w:tab w:val="left" w:pos="1440"/>
        </w:tabs>
        <w:spacing w:line="235" w:lineRule="auto"/>
        <w:ind w:left="1440" w:right="86" w:hanging="568"/>
        <w:rPr>
          <w:rFonts w:ascii="Arial" w:eastAsia="Arial" w:hAnsi="Arial"/>
          <w:color w:val="266845"/>
          <w:sz w:val="22"/>
          <w:szCs w:val="22"/>
        </w:rPr>
      </w:pPr>
      <w:r w:rsidRPr="007B186D">
        <w:rPr>
          <w:rFonts w:ascii="Arial" w:eastAsia="Arial" w:hAnsi="Arial"/>
          <w:color w:val="266845"/>
          <w:sz w:val="22"/>
          <w:szCs w:val="22"/>
        </w:rPr>
        <w:t>the decision was not one which a reasonable admission authority would have made in the circumstances of the case.</w:t>
      </w:r>
    </w:p>
    <w:p w14:paraId="34047CB9" w14:textId="77777777" w:rsidR="005D3933" w:rsidRPr="007B186D" w:rsidRDefault="005D3933" w:rsidP="005D3933">
      <w:pPr>
        <w:spacing w:line="131" w:lineRule="exact"/>
        <w:rPr>
          <w:rFonts w:ascii="Times New Roman" w:eastAsia="Times New Roman" w:hAnsi="Times New Roman"/>
          <w:color w:val="266845"/>
        </w:rPr>
      </w:pPr>
    </w:p>
    <w:p w14:paraId="2B3188CB" w14:textId="29E281BA" w:rsidR="005D3933" w:rsidRPr="007B186D" w:rsidRDefault="00554E50" w:rsidP="005D3933">
      <w:pPr>
        <w:spacing w:line="238" w:lineRule="auto"/>
        <w:ind w:left="720" w:right="326" w:hanging="720"/>
        <w:rPr>
          <w:rFonts w:ascii="Arial" w:eastAsia="Arial" w:hAnsi="Arial"/>
          <w:color w:val="266845"/>
          <w:sz w:val="22"/>
        </w:rPr>
      </w:pPr>
      <w:r w:rsidRPr="007B186D">
        <w:rPr>
          <w:rFonts w:ascii="Arial" w:eastAsia="Arial" w:hAnsi="Arial"/>
          <w:color w:val="266845"/>
          <w:sz w:val="22"/>
        </w:rPr>
        <w:t>3.08</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Prejudice appeal: In all other cases the admission will have been refused because the published admission number for the year group has been reached. In such cases the Council consider that the admission of an extra child would prejudice the provision of efficient education or the efficient use of education resources - that it would impair the learning environment at the school and limit the access of pupils to the resources that are available. An appeal panel must apply a two-stage process in the case of all “prejudice” </w:t>
      </w:r>
      <w:r w:rsidR="00197504" w:rsidRPr="007B186D">
        <w:rPr>
          <w:rFonts w:ascii="Arial" w:eastAsia="Arial" w:hAnsi="Arial"/>
          <w:color w:val="266845"/>
          <w:sz w:val="22"/>
        </w:rPr>
        <w:t>appeals,</w:t>
      </w:r>
      <w:r w:rsidR="005D3933" w:rsidRPr="007B186D">
        <w:rPr>
          <w:rFonts w:ascii="Arial" w:eastAsia="Arial" w:hAnsi="Arial"/>
          <w:color w:val="266845"/>
          <w:sz w:val="22"/>
        </w:rPr>
        <w:t xml:space="preserve"> i.e.</w:t>
      </w:r>
    </w:p>
    <w:p w14:paraId="2659A771" w14:textId="77777777" w:rsidR="005D3933" w:rsidRPr="007B186D" w:rsidRDefault="005D3933" w:rsidP="005D3933">
      <w:pPr>
        <w:numPr>
          <w:ilvl w:val="0"/>
          <w:numId w:val="17"/>
        </w:numPr>
        <w:tabs>
          <w:tab w:val="left" w:pos="720"/>
        </w:tabs>
        <w:spacing w:line="235" w:lineRule="auto"/>
        <w:ind w:left="720" w:right="106" w:hanging="360"/>
        <w:rPr>
          <w:rFonts w:ascii="Symbol" w:eastAsia="Symbol" w:hAnsi="Symbol"/>
          <w:color w:val="266845"/>
          <w:sz w:val="22"/>
        </w:rPr>
      </w:pPr>
      <w:r w:rsidRPr="007B186D">
        <w:rPr>
          <w:rFonts w:ascii="Arial" w:eastAsia="Arial" w:hAnsi="Arial"/>
          <w:color w:val="266845"/>
          <w:sz w:val="22"/>
        </w:rPr>
        <w:t xml:space="preserve">the factual stage where the School Admissions Appeals Panel must consider whether the published admission arrangements comply with the mandatory requirements of the School Admissions Code and the School Standards and </w:t>
      </w:r>
      <w:r w:rsidRPr="007B186D">
        <w:rPr>
          <w:rFonts w:ascii="Arial" w:eastAsia="Arial" w:hAnsi="Arial"/>
          <w:color w:val="266845"/>
          <w:sz w:val="22"/>
        </w:rPr>
        <w:lastRenderedPageBreak/>
        <w:t>Framework Act and were correctly and impartially applied, and decide as a matter of fact whether “prejudice” would arise if the child was to be admitted, and</w:t>
      </w:r>
    </w:p>
    <w:p w14:paraId="58796FC5" w14:textId="77777777" w:rsidR="005D3933" w:rsidRPr="007B186D" w:rsidRDefault="005D3933" w:rsidP="005D3933">
      <w:pPr>
        <w:spacing w:line="24" w:lineRule="exact"/>
        <w:rPr>
          <w:rFonts w:ascii="Symbol" w:eastAsia="Symbol" w:hAnsi="Symbol"/>
          <w:color w:val="266845"/>
          <w:sz w:val="22"/>
        </w:rPr>
      </w:pPr>
    </w:p>
    <w:p w14:paraId="45C1AA9D" w14:textId="77777777" w:rsidR="005D3933" w:rsidRPr="007B186D" w:rsidRDefault="005D3933" w:rsidP="005D3933">
      <w:pPr>
        <w:numPr>
          <w:ilvl w:val="0"/>
          <w:numId w:val="17"/>
        </w:numPr>
        <w:tabs>
          <w:tab w:val="left" w:pos="720"/>
        </w:tabs>
        <w:spacing w:line="232" w:lineRule="auto"/>
        <w:ind w:left="720" w:right="146" w:hanging="360"/>
        <w:rPr>
          <w:rFonts w:ascii="Symbol" w:eastAsia="Symbol" w:hAnsi="Symbol"/>
          <w:color w:val="266845"/>
          <w:sz w:val="22"/>
        </w:rPr>
      </w:pPr>
      <w:r w:rsidRPr="007B186D">
        <w:rPr>
          <w:rFonts w:ascii="Arial" w:eastAsia="Arial" w:hAnsi="Arial"/>
          <w:color w:val="266845"/>
          <w:sz w:val="22"/>
        </w:rPr>
        <w:t xml:space="preserve">the balancing stage where the School Admissions Appeals Panel </w:t>
      </w:r>
      <w:proofErr w:type="gramStart"/>
      <w:r w:rsidRPr="007B186D">
        <w:rPr>
          <w:rFonts w:ascii="Arial" w:eastAsia="Arial" w:hAnsi="Arial"/>
          <w:color w:val="266845"/>
          <w:sz w:val="22"/>
        </w:rPr>
        <w:t>is able to</w:t>
      </w:r>
      <w:proofErr w:type="gramEnd"/>
      <w:r w:rsidRPr="007B186D">
        <w:rPr>
          <w:rFonts w:ascii="Arial" w:eastAsia="Arial" w:hAnsi="Arial"/>
          <w:color w:val="266845"/>
          <w:sz w:val="22"/>
        </w:rPr>
        <w:t xml:space="preserve"> exercise discretion, balancing the degree of prejudice (if it is found to exist under the first stage) and the weight of the appellant’s case before arriving at a decision.</w:t>
      </w:r>
    </w:p>
    <w:p w14:paraId="31BB1EE7" w14:textId="77777777" w:rsidR="005D3933" w:rsidRPr="007B186D" w:rsidRDefault="005D3933" w:rsidP="005D3933">
      <w:pPr>
        <w:spacing w:line="129" w:lineRule="exact"/>
        <w:rPr>
          <w:rFonts w:ascii="Times New Roman" w:eastAsia="Times New Roman" w:hAnsi="Times New Roman"/>
          <w:color w:val="266845"/>
        </w:rPr>
      </w:pPr>
    </w:p>
    <w:p w14:paraId="729D63E6" w14:textId="77777777" w:rsidR="005D3933" w:rsidRPr="007B186D" w:rsidRDefault="00554E50" w:rsidP="005D3933">
      <w:pPr>
        <w:spacing w:line="238" w:lineRule="auto"/>
        <w:ind w:left="720" w:right="66" w:hanging="720"/>
        <w:rPr>
          <w:rFonts w:ascii="Arial" w:eastAsia="Arial" w:hAnsi="Arial"/>
          <w:color w:val="266845"/>
          <w:sz w:val="22"/>
        </w:rPr>
      </w:pPr>
      <w:r w:rsidRPr="007B186D">
        <w:rPr>
          <w:rFonts w:ascii="Arial" w:eastAsia="Arial" w:hAnsi="Arial"/>
          <w:color w:val="266845"/>
          <w:sz w:val="22"/>
        </w:rPr>
        <w:t>3.09</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In order to establish </w:t>
      </w:r>
      <w:proofErr w:type="gramStart"/>
      <w:r w:rsidR="005D3933" w:rsidRPr="007B186D">
        <w:rPr>
          <w:rFonts w:ascii="Arial" w:eastAsia="Arial" w:hAnsi="Arial"/>
          <w:color w:val="266845"/>
          <w:sz w:val="22"/>
        </w:rPr>
        <w:t>whether or not</w:t>
      </w:r>
      <w:proofErr w:type="gramEnd"/>
      <w:r w:rsidR="005D3933" w:rsidRPr="007B186D">
        <w:rPr>
          <w:rFonts w:ascii="Arial" w:eastAsia="Arial" w:hAnsi="Arial"/>
          <w:color w:val="266845"/>
          <w:sz w:val="22"/>
        </w:rPr>
        <w:t xml:space="preserve"> there is prejudice, the panel will need to consider </w:t>
      </w:r>
      <w:proofErr w:type="gramStart"/>
      <w:r w:rsidR="005D3933" w:rsidRPr="007B186D">
        <w:rPr>
          <w:rFonts w:ascii="Arial" w:eastAsia="Arial" w:hAnsi="Arial"/>
          <w:color w:val="266845"/>
          <w:sz w:val="22"/>
        </w:rPr>
        <w:t>a number of</w:t>
      </w:r>
      <w:proofErr w:type="gramEnd"/>
      <w:r w:rsidR="005D3933" w:rsidRPr="007B186D">
        <w:rPr>
          <w:rFonts w:ascii="Arial" w:eastAsia="Arial" w:hAnsi="Arial"/>
          <w:color w:val="266845"/>
          <w:sz w:val="22"/>
        </w:rPr>
        <w:t xml:space="preserve"> factors, including the school’s capacity and published admission number and the impact on the school of admitting additional pupils in terms of the organisation and size of classes, the availability of teaching staff and the effect on the pupils already at the school.</w:t>
      </w:r>
    </w:p>
    <w:p w14:paraId="1B0E628C" w14:textId="77777777" w:rsidR="005D3933" w:rsidRPr="007B186D" w:rsidRDefault="005D3933" w:rsidP="005D3933">
      <w:pPr>
        <w:spacing w:line="130" w:lineRule="exact"/>
        <w:rPr>
          <w:rFonts w:ascii="Times New Roman" w:eastAsia="Times New Roman" w:hAnsi="Times New Roman"/>
          <w:color w:val="266845"/>
        </w:rPr>
      </w:pPr>
    </w:p>
    <w:p w14:paraId="11E74F3B" w14:textId="77777777" w:rsidR="005D3933" w:rsidRPr="007B186D" w:rsidRDefault="00554E50" w:rsidP="005D3933">
      <w:pPr>
        <w:spacing w:line="235" w:lineRule="auto"/>
        <w:ind w:left="720" w:right="366" w:hanging="720"/>
        <w:rPr>
          <w:rFonts w:ascii="Arial" w:eastAsia="Arial" w:hAnsi="Arial"/>
          <w:color w:val="266845"/>
          <w:sz w:val="22"/>
        </w:rPr>
      </w:pPr>
      <w:r w:rsidRPr="007B186D">
        <w:rPr>
          <w:rFonts w:ascii="Arial" w:eastAsia="Arial" w:hAnsi="Arial"/>
          <w:color w:val="266845"/>
          <w:sz w:val="22"/>
        </w:rPr>
        <w:t>3.10</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In all cases the decision of the Panel is conveyed in writing to the appellant and is final and binding on all parties.</w:t>
      </w:r>
    </w:p>
    <w:p w14:paraId="71D75103" w14:textId="77777777" w:rsidR="005D3933" w:rsidRPr="007B186D" w:rsidRDefault="005D3933" w:rsidP="005D3933">
      <w:pPr>
        <w:spacing w:line="131" w:lineRule="exact"/>
        <w:rPr>
          <w:rFonts w:ascii="Times New Roman" w:eastAsia="Times New Roman" w:hAnsi="Times New Roman"/>
          <w:color w:val="266845"/>
        </w:rPr>
      </w:pPr>
    </w:p>
    <w:p w14:paraId="6C4BE456" w14:textId="77777777" w:rsidR="005D3933" w:rsidRPr="007B186D" w:rsidRDefault="00554E50" w:rsidP="005D3933">
      <w:pPr>
        <w:spacing w:line="235" w:lineRule="auto"/>
        <w:ind w:left="720" w:right="166" w:hanging="720"/>
        <w:jc w:val="both"/>
        <w:rPr>
          <w:rFonts w:ascii="Arial" w:eastAsia="Arial" w:hAnsi="Arial"/>
          <w:color w:val="266845"/>
          <w:sz w:val="22"/>
        </w:rPr>
      </w:pPr>
      <w:r w:rsidRPr="007B186D">
        <w:rPr>
          <w:rFonts w:ascii="Arial" w:eastAsia="Arial" w:hAnsi="Arial"/>
          <w:color w:val="266845"/>
          <w:sz w:val="22"/>
        </w:rPr>
        <w:t>3.11</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Where the appeal is successful, the child will be admitted to the school and parents will be expected to make direct contact with the school to confirm admission arrangements.</w:t>
      </w:r>
    </w:p>
    <w:p w14:paraId="3683A803" w14:textId="77777777" w:rsidR="005D3933" w:rsidRPr="007B186D" w:rsidRDefault="005D3933" w:rsidP="005D3933">
      <w:pPr>
        <w:spacing w:line="235" w:lineRule="auto"/>
        <w:ind w:left="720" w:right="166" w:hanging="720"/>
        <w:jc w:val="both"/>
        <w:rPr>
          <w:rFonts w:ascii="Arial" w:eastAsia="Arial" w:hAnsi="Arial"/>
          <w:color w:val="266845"/>
          <w:sz w:val="22"/>
        </w:rPr>
      </w:pPr>
    </w:p>
    <w:p w14:paraId="73D13CCD" w14:textId="77777777" w:rsidR="005D3933" w:rsidRPr="007B186D" w:rsidRDefault="005D3933" w:rsidP="005D3933">
      <w:pPr>
        <w:spacing w:line="131" w:lineRule="exact"/>
        <w:rPr>
          <w:rFonts w:ascii="Times New Roman" w:eastAsia="Times New Roman" w:hAnsi="Times New Roman"/>
          <w:color w:val="266845"/>
        </w:rPr>
      </w:pPr>
    </w:p>
    <w:p w14:paraId="3D1669C7" w14:textId="75BCCAEF" w:rsidR="005D3933" w:rsidRPr="007B186D" w:rsidRDefault="00554E50" w:rsidP="005D3933">
      <w:pPr>
        <w:spacing w:line="236" w:lineRule="auto"/>
        <w:ind w:left="610" w:right="46" w:hanging="610"/>
        <w:rPr>
          <w:rFonts w:ascii="Arial" w:eastAsia="Arial" w:hAnsi="Arial"/>
          <w:color w:val="266845"/>
          <w:sz w:val="22"/>
        </w:rPr>
      </w:pPr>
      <w:r w:rsidRPr="007B186D">
        <w:rPr>
          <w:rFonts w:ascii="Arial" w:eastAsia="Arial" w:hAnsi="Arial"/>
          <w:color w:val="266845"/>
          <w:sz w:val="22"/>
        </w:rPr>
        <w:t>3.12</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Where the appeal is unsuccessful, the child cannot be admitted to the </w:t>
      </w:r>
      <w:r w:rsidR="00860F80" w:rsidRPr="007B186D">
        <w:rPr>
          <w:rFonts w:ascii="Arial" w:eastAsia="Arial" w:hAnsi="Arial"/>
          <w:color w:val="266845"/>
          <w:sz w:val="22"/>
        </w:rPr>
        <w:t>school,</w:t>
      </w:r>
      <w:r w:rsidR="005D3933" w:rsidRPr="007B186D">
        <w:rPr>
          <w:rFonts w:ascii="Arial" w:eastAsia="Arial" w:hAnsi="Arial"/>
          <w:color w:val="266845"/>
          <w:sz w:val="22"/>
        </w:rPr>
        <w:t xml:space="preserve"> but they will remain on the waiting list</w:t>
      </w:r>
      <w:r w:rsidR="00860F80">
        <w:rPr>
          <w:rFonts w:ascii="Arial" w:eastAsia="Arial" w:hAnsi="Arial"/>
          <w:color w:val="266845"/>
          <w:sz w:val="22"/>
        </w:rPr>
        <w:t xml:space="preserve">. </w:t>
      </w:r>
      <w:r w:rsidR="005D3933" w:rsidRPr="007B186D">
        <w:rPr>
          <w:rFonts w:ascii="Arial" w:eastAsia="Arial" w:hAnsi="Arial"/>
          <w:color w:val="266845"/>
          <w:sz w:val="22"/>
        </w:rPr>
        <w:t>Parents must then decide whether to:</w:t>
      </w:r>
    </w:p>
    <w:p w14:paraId="1FE4C0F3" w14:textId="77777777" w:rsidR="005D3933" w:rsidRPr="007B186D" w:rsidRDefault="005D3933" w:rsidP="005D3933">
      <w:pPr>
        <w:spacing w:line="124" w:lineRule="exact"/>
        <w:rPr>
          <w:rFonts w:ascii="Times New Roman" w:eastAsia="Times New Roman" w:hAnsi="Times New Roman"/>
          <w:color w:val="266845"/>
        </w:rPr>
      </w:pPr>
    </w:p>
    <w:p w14:paraId="25CAF2F6" w14:textId="77777777" w:rsidR="005D3933" w:rsidRPr="007B186D" w:rsidRDefault="005D3933" w:rsidP="005D3933">
      <w:pPr>
        <w:numPr>
          <w:ilvl w:val="0"/>
          <w:numId w:val="18"/>
        </w:numPr>
        <w:tabs>
          <w:tab w:val="left" w:pos="1080"/>
        </w:tabs>
        <w:spacing w:line="0" w:lineRule="atLeast"/>
        <w:ind w:left="1080" w:hanging="470"/>
        <w:rPr>
          <w:rFonts w:ascii="Arial" w:eastAsia="Arial" w:hAnsi="Arial"/>
          <w:color w:val="266845"/>
          <w:sz w:val="22"/>
        </w:rPr>
      </w:pPr>
      <w:r w:rsidRPr="007B186D">
        <w:rPr>
          <w:rFonts w:ascii="Arial" w:eastAsia="Arial" w:hAnsi="Arial"/>
          <w:color w:val="266845"/>
          <w:sz w:val="22"/>
        </w:rPr>
        <w:t>remain at the current school, if applicable; or</w:t>
      </w:r>
    </w:p>
    <w:p w14:paraId="75D7822F" w14:textId="77777777" w:rsidR="005D3933" w:rsidRPr="007B186D" w:rsidRDefault="005D3933" w:rsidP="005D3933">
      <w:pPr>
        <w:numPr>
          <w:ilvl w:val="0"/>
          <w:numId w:val="18"/>
        </w:numPr>
        <w:tabs>
          <w:tab w:val="left" w:pos="1080"/>
        </w:tabs>
        <w:spacing w:line="0" w:lineRule="atLeast"/>
        <w:ind w:left="1080" w:hanging="518"/>
        <w:rPr>
          <w:rFonts w:ascii="Arial" w:eastAsia="Arial" w:hAnsi="Arial"/>
          <w:color w:val="266845"/>
          <w:sz w:val="22"/>
        </w:rPr>
      </w:pPr>
      <w:r w:rsidRPr="007B186D">
        <w:rPr>
          <w:rFonts w:ascii="Arial" w:eastAsia="Arial" w:hAnsi="Arial"/>
          <w:color w:val="266845"/>
          <w:sz w:val="22"/>
        </w:rPr>
        <w:t>accept the place at the alternative school, if offered; or</w:t>
      </w:r>
    </w:p>
    <w:p w14:paraId="67AA3577" w14:textId="77777777" w:rsidR="005D3933" w:rsidRPr="007B186D" w:rsidRDefault="005D3933" w:rsidP="005D3933">
      <w:pPr>
        <w:numPr>
          <w:ilvl w:val="0"/>
          <w:numId w:val="18"/>
        </w:numPr>
        <w:tabs>
          <w:tab w:val="left" w:pos="1080"/>
        </w:tabs>
        <w:spacing w:line="0" w:lineRule="atLeast"/>
        <w:ind w:left="1080" w:hanging="568"/>
        <w:rPr>
          <w:rFonts w:ascii="Arial" w:eastAsia="Arial" w:hAnsi="Arial"/>
          <w:color w:val="266845"/>
          <w:sz w:val="22"/>
        </w:rPr>
      </w:pPr>
      <w:r w:rsidRPr="007B186D">
        <w:rPr>
          <w:rFonts w:ascii="Arial" w:eastAsia="Arial" w:hAnsi="Arial"/>
          <w:color w:val="266845"/>
          <w:sz w:val="22"/>
        </w:rPr>
        <w:t>submit alternative preferences</w:t>
      </w:r>
    </w:p>
    <w:p w14:paraId="07D201C2" w14:textId="77777777" w:rsidR="005D3933" w:rsidRPr="007B186D" w:rsidRDefault="005D3933" w:rsidP="00AB1832">
      <w:pPr>
        <w:spacing w:line="0" w:lineRule="atLeast"/>
        <w:ind w:right="-13"/>
        <w:rPr>
          <w:color w:val="266845"/>
          <w:sz w:val="24"/>
        </w:rPr>
      </w:pPr>
    </w:p>
    <w:p w14:paraId="1E9A15B1" w14:textId="77777777" w:rsidR="005D3933" w:rsidRPr="007B186D" w:rsidRDefault="00554E50" w:rsidP="005D3933">
      <w:pPr>
        <w:spacing w:line="235" w:lineRule="auto"/>
        <w:ind w:left="567" w:right="466" w:hanging="567"/>
        <w:rPr>
          <w:rFonts w:ascii="Arial" w:eastAsia="Arial" w:hAnsi="Arial"/>
          <w:color w:val="266845"/>
          <w:sz w:val="22"/>
        </w:rPr>
      </w:pPr>
      <w:r w:rsidRPr="007B186D">
        <w:rPr>
          <w:rFonts w:ascii="Arial" w:eastAsia="Arial" w:hAnsi="Arial"/>
          <w:color w:val="266845"/>
          <w:sz w:val="22"/>
        </w:rPr>
        <w:t>3.13</w:t>
      </w:r>
      <w:r w:rsidR="005D3933" w:rsidRPr="007B186D">
        <w:rPr>
          <w:rFonts w:ascii="Arial" w:eastAsia="Arial" w:hAnsi="Arial"/>
          <w:color w:val="266845"/>
          <w:sz w:val="22"/>
        </w:rPr>
        <w:tab/>
        <w:t>Where unsuccessful, a second application within that academic year can only be made if there is evidence of a significant and material change of circumstances.</w:t>
      </w:r>
    </w:p>
    <w:p w14:paraId="183EF335" w14:textId="77777777" w:rsidR="005D3933" w:rsidRPr="007B186D" w:rsidRDefault="005D3933" w:rsidP="005D3933">
      <w:pPr>
        <w:spacing w:line="131" w:lineRule="exact"/>
        <w:rPr>
          <w:rFonts w:ascii="Times New Roman" w:eastAsia="Times New Roman" w:hAnsi="Times New Roman"/>
          <w:color w:val="266845"/>
        </w:rPr>
      </w:pPr>
    </w:p>
    <w:p w14:paraId="4204EBCE" w14:textId="77777777" w:rsidR="005D3933" w:rsidRPr="007B186D" w:rsidRDefault="00554E50" w:rsidP="005D3933">
      <w:pPr>
        <w:spacing w:line="238" w:lineRule="auto"/>
        <w:ind w:left="567" w:right="26" w:hanging="567"/>
        <w:rPr>
          <w:rFonts w:ascii="Arial" w:eastAsia="Arial" w:hAnsi="Arial"/>
          <w:color w:val="266845"/>
          <w:sz w:val="22"/>
        </w:rPr>
      </w:pPr>
      <w:r w:rsidRPr="007B186D">
        <w:rPr>
          <w:rFonts w:ascii="Arial" w:eastAsia="Arial" w:hAnsi="Arial"/>
          <w:color w:val="266845"/>
          <w:sz w:val="22"/>
        </w:rPr>
        <w:t>3.14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The Public Services Ombudsman can investigate written complaints about maladministration on the part of an admission appeal panel. Maladministration covers issues such as a failure to act independently and fairly, rather than complaints where a person simply feels that the decision taken is wrong. A panel’s decision can only be overturned by the courts where the appellants or admission authority are successful in applying for Judicial Review of that decision.</w:t>
      </w:r>
    </w:p>
    <w:p w14:paraId="51D7167A" w14:textId="77777777" w:rsidR="005D3933" w:rsidRDefault="005D3933" w:rsidP="005D3933">
      <w:pPr>
        <w:spacing w:line="121" w:lineRule="exact"/>
        <w:rPr>
          <w:rFonts w:ascii="Times New Roman" w:eastAsia="Times New Roman" w:hAnsi="Times New Roman"/>
        </w:rPr>
      </w:pPr>
    </w:p>
    <w:p w14:paraId="43861B97"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Admission outside the normal age group</w:t>
      </w:r>
    </w:p>
    <w:p w14:paraId="0ADD3E75" w14:textId="77777777" w:rsidR="005D3933" w:rsidRPr="007B186D" w:rsidRDefault="005D3933" w:rsidP="005D3933">
      <w:pPr>
        <w:spacing w:line="130" w:lineRule="exact"/>
        <w:rPr>
          <w:rFonts w:ascii="Times New Roman" w:eastAsia="Times New Roman" w:hAnsi="Times New Roman"/>
          <w:color w:val="266845"/>
        </w:rPr>
      </w:pPr>
    </w:p>
    <w:p w14:paraId="64B1D6BC" w14:textId="77777777" w:rsidR="005D3933" w:rsidRPr="007B186D" w:rsidRDefault="00217F1B" w:rsidP="005D3933">
      <w:pPr>
        <w:spacing w:line="239" w:lineRule="auto"/>
        <w:ind w:left="720" w:right="6" w:hanging="720"/>
        <w:rPr>
          <w:rFonts w:ascii="Arial" w:eastAsia="Arial" w:hAnsi="Arial"/>
          <w:color w:val="266845"/>
          <w:sz w:val="22"/>
        </w:rPr>
      </w:pPr>
      <w:r w:rsidRPr="007B186D">
        <w:rPr>
          <w:rFonts w:ascii="Arial" w:eastAsia="Arial" w:hAnsi="Arial"/>
          <w:color w:val="266845"/>
          <w:sz w:val="22"/>
        </w:rPr>
        <w:t xml:space="preserve">3.15 </w:t>
      </w:r>
      <w:r w:rsidR="00055048" w:rsidRPr="007B186D">
        <w:rPr>
          <w:rFonts w:ascii="Arial" w:eastAsia="Arial" w:hAnsi="Arial"/>
          <w:color w:val="266845"/>
          <w:sz w:val="22"/>
        </w:rPr>
        <w:t xml:space="preserve"> </w:t>
      </w:r>
      <w:r w:rsidRPr="007B186D">
        <w:rPr>
          <w:rFonts w:ascii="Arial" w:eastAsia="Arial" w:hAnsi="Arial"/>
          <w:color w:val="266845"/>
          <w:sz w:val="22"/>
        </w:rPr>
        <w:t xml:space="preserve"> Although</w:t>
      </w:r>
      <w:r w:rsidR="005D3933" w:rsidRPr="007B186D">
        <w:rPr>
          <w:rFonts w:ascii="Arial" w:eastAsia="Arial" w:hAnsi="Arial"/>
          <w:color w:val="266845"/>
          <w:sz w:val="22"/>
        </w:rPr>
        <w:t xml:space="preserve"> most children will be admitted to a school with their own chronological age</w:t>
      </w:r>
    </w:p>
    <w:p w14:paraId="1587C809" w14:textId="5CF3E886" w:rsidR="005D3933" w:rsidRPr="007B186D" w:rsidRDefault="005D3933" w:rsidP="005D3933">
      <w:pPr>
        <w:spacing w:line="239" w:lineRule="auto"/>
        <w:ind w:left="567" w:right="6"/>
        <w:rPr>
          <w:rFonts w:ascii="Arial" w:eastAsia="Arial" w:hAnsi="Arial"/>
          <w:color w:val="266845"/>
          <w:sz w:val="22"/>
        </w:rPr>
      </w:pPr>
      <w:r w:rsidRPr="007B186D">
        <w:rPr>
          <w:rFonts w:ascii="Arial" w:eastAsia="Arial" w:hAnsi="Arial"/>
          <w:color w:val="266845"/>
          <w:sz w:val="22"/>
        </w:rPr>
        <w:t xml:space="preserve">group, from </w:t>
      </w:r>
      <w:r w:rsidR="00197504" w:rsidRPr="007B186D">
        <w:rPr>
          <w:rFonts w:ascii="Arial" w:eastAsia="Arial" w:hAnsi="Arial"/>
          <w:color w:val="266845"/>
          <w:sz w:val="22"/>
        </w:rPr>
        <w:t>time-to-time</w:t>
      </w:r>
      <w:r w:rsidRPr="007B186D">
        <w:rPr>
          <w:rFonts w:ascii="Arial" w:eastAsia="Arial" w:hAnsi="Arial"/>
          <w:color w:val="266845"/>
          <w:sz w:val="22"/>
        </w:rPr>
        <w:t xml:space="preserve"> parents seek places outside their normal age group for gifted and talented children, or those who have experienced problems or missed part of a year, often due to ill health. While it would not normally be appropriate for a child to be placed in a year group that is not concurrent with their chronological age, the School will consider these requests carefully and make decisions on the basis of the circumstances of each case and in consultation with the parents and the school, and specifically in relation to what is most beneficial to the child. Due regard will also be given to the Educational Psychologist’s report where available, and clear reasons will need to be established for such a decision to be made. If it is decided that there are grounds to consider an ‘out of year’ application, parents refused an application for a place at a school have a statutory right of appeal. However, there is no right of appeal if a place has been offered but not in the desired year group.</w:t>
      </w:r>
    </w:p>
    <w:p w14:paraId="1511BDAA" w14:textId="77777777" w:rsidR="005D3933" w:rsidRPr="007B186D" w:rsidRDefault="005D3933" w:rsidP="005D3933">
      <w:pPr>
        <w:spacing w:line="20" w:lineRule="exact"/>
        <w:rPr>
          <w:rFonts w:ascii="Times New Roman" w:eastAsia="Times New Roman" w:hAnsi="Times New Roman"/>
          <w:color w:val="266845"/>
        </w:rPr>
      </w:pPr>
    </w:p>
    <w:p w14:paraId="64A5E5AB" w14:textId="77777777" w:rsidR="005D3933" w:rsidRPr="007B186D" w:rsidRDefault="005D3933" w:rsidP="005D3933">
      <w:pPr>
        <w:spacing w:line="103" w:lineRule="exact"/>
        <w:rPr>
          <w:rFonts w:ascii="Times New Roman" w:eastAsia="Times New Roman" w:hAnsi="Times New Roman"/>
          <w:color w:val="266845"/>
        </w:rPr>
      </w:pPr>
    </w:p>
    <w:p w14:paraId="4B68B2D4"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Allocation of places</w:t>
      </w:r>
    </w:p>
    <w:p w14:paraId="0AA14377" w14:textId="77777777" w:rsidR="005D3933" w:rsidRPr="007B186D" w:rsidRDefault="005D3933" w:rsidP="005D3933">
      <w:pPr>
        <w:spacing w:line="130" w:lineRule="exact"/>
        <w:rPr>
          <w:rFonts w:ascii="Times New Roman" w:eastAsia="Times New Roman" w:hAnsi="Times New Roman"/>
          <w:color w:val="266845"/>
        </w:rPr>
      </w:pPr>
    </w:p>
    <w:p w14:paraId="67A5D48A" w14:textId="77777777" w:rsidR="005D3933" w:rsidRPr="007B186D" w:rsidRDefault="00554E50" w:rsidP="00554E50">
      <w:pPr>
        <w:tabs>
          <w:tab w:val="left" w:pos="567"/>
        </w:tabs>
        <w:spacing w:line="238" w:lineRule="auto"/>
        <w:ind w:left="560" w:right="66" w:hanging="560"/>
        <w:rPr>
          <w:rFonts w:ascii="Arial" w:eastAsia="Arial" w:hAnsi="Arial"/>
          <w:strike/>
          <w:color w:val="266845"/>
          <w:sz w:val="22"/>
        </w:rPr>
      </w:pPr>
      <w:r w:rsidRPr="007B186D">
        <w:rPr>
          <w:rFonts w:ascii="Arial" w:eastAsia="Arial" w:hAnsi="Arial"/>
          <w:color w:val="266845"/>
          <w:sz w:val="22"/>
        </w:rPr>
        <w:t>3.16</w:t>
      </w:r>
      <w:r w:rsidRPr="007B186D">
        <w:rPr>
          <w:rFonts w:ascii="Arial" w:eastAsia="Arial" w:hAnsi="Arial"/>
          <w:color w:val="266845"/>
          <w:sz w:val="22"/>
        </w:rPr>
        <w:tab/>
      </w:r>
      <w:r w:rsidR="005D3933" w:rsidRPr="007B186D">
        <w:rPr>
          <w:rFonts w:ascii="Arial" w:eastAsia="Arial" w:hAnsi="Arial"/>
          <w:color w:val="266845"/>
          <w:sz w:val="22"/>
        </w:rPr>
        <w:t>Places are not allocated on a first come, first served basis</w:t>
      </w:r>
      <w:r w:rsidRPr="007B186D">
        <w:rPr>
          <w:rFonts w:ascii="Arial" w:eastAsia="Arial" w:hAnsi="Arial"/>
          <w:color w:val="266845"/>
          <w:sz w:val="22"/>
        </w:rPr>
        <w:t xml:space="preserve">. </w:t>
      </w:r>
      <w:r w:rsidR="005D3933" w:rsidRPr="007B186D">
        <w:rPr>
          <w:rFonts w:ascii="Arial" w:eastAsia="Arial" w:hAnsi="Arial"/>
          <w:color w:val="266845"/>
          <w:sz w:val="22"/>
        </w:rPr>
        <w:t>Headteachers take no part in the decision-making process, have no influence over the outcome of an application and therefore are actively discouraged from maintaining an interest list. The decision to allocate a place can only be made by the admission authority.</w:t>
      </w:r>
    </w:p>
    <w:p w14:paraId="5FD7A7B2" w14:textId="77777777" w:rsidR="005D3933" w:rsidRPr="007B186D" w:rsidRDefault="005D3933" w:rsidP="005D3933">
      <w:pPr>
        <w:spacing w:line="131" w:lineRule="exact"/>
        <w:rPr>
          <w:rFonts w:ascii="Times New Roman" w:eastAsia="Times New Roman" w:hAnsi="Times New Roman"/>
          <w:color w:val="266845"/>
        </w:rPr>
      </w:pPr>
    </w:p>
    <w:p w14:paraId="6F493147" w14:textId="6145F4FE" w:rsidR="005D3933" w:rsidRPr="007B186D" w:rsidRDefault="00860F80" w:rsidP="005D3933">
      <w:pPr>
        <w:tabs>
          <w:tab w:val="left" w:pos="567"/>
        </w:tabs>
        <w:spacing w:line="237" w:lineRule="auto"/>
        <w:ind w:right="86"/>
        <w:rPr>
          <w:rFonts w:ascii="Arial" w:eastAsia="Arial" w:hAnsi="Arial"/>
          <w:color w:val="266845"/>
          <w:sz w:val="22"/>
        </w:rPr>
      </w:pPr>
      <w:r w:rsidRPr="007B186D">
        <w:rPr>
          <w:rFonts w:ascii="Arial" w:eastAsia="Arial" w:hAnsi="Arial"/>
          <w:color w:val="266845"/>
          <w:sz w:val="22"/>
        </w:rPr>
        <w:t>3.17 Each</w:t>
      </w:r>
      <w:r w:rsidR="005D3933" w:rsidRPr="007B186D">
        <w:rPr>
          <w:rFonts w:ascii="Arial" w:eastAsia="Arial" w:hAnsi="Arial"/>
          <w:color w:val="266845"/>
          <w:sz w:val="22"/>
        </w:rPr>
        <w:t xml:space="preserve"> application is considered in accordance with the School Admissions Policy and </w:t>
      </w:r>
    </w:p>
    <w:p w14:paraId="65F453EC" w14:textId="77777777" w:rsidR="005D3933" w:rsidRPr="007B186D" w:rsidRDefault="005D3933" w:rsidP="005D3933">
      <w:pPr>
        <w:tabs>
          <w:tab w:val="left" w:pos="567"/>
        </w:tabs>
        <w:spacing w:line="237" w:lineRule="auto"/>
        <w:ind w:left="567" w:right="86"/>
        <w:rPr>
          <w:rFonts w:ascii="Arial" w:eastAsia="Arial" w:hAnsi="Arial"/>
          <w:color w:val="266845"/>
          <w:sz w:val="22"/>
        </w:rPr>
      </w:pPr>
      <w:r w:rsidRPr="007B186D">
        <w:rPr>
          <w:rFonts w:ascii="Arial" w:eastAsia="Arial" w:hAnsi="Arial"/>
          <w:color w:val="266845"/>
          <w:sz w:val="22"/>
        </w:rPr>
        <w:t xml:space="preserve">an applicant’s highest preference is complied with wherever possible. </w:t>
      </w:r>
      <w:r w:rsidR="00AB1832" w:rsidRPr="007B186D">
        <w:rPr>
          <w:rFonts w:ascii="Arial" w:eastAsia="Arial" w:hAnsi="Arial"/>
          <w:color w:val="266845"/>
          <w:sz w:val="22"/>
        </w:rPr>
        <w:t>School</w:t>
      </w:r>
      <w:r w:rsidRPr="007B186D">
        <w:rPr>
          <w:rFonts w:ascii="Arial" w:eastAsia="Arial" w:hAnsi="Arial"/>
          <w:color w:val="266845"/>
          <w:sz w:val="22"/>
        </w:rPr>
        <w:t xml:space="preserve"> will</w:t>
      </w:r>
      <w:r w:rsidR="00AB1832" w:rsidRPr="007B186D">
        <w:rPr>
          <w:rFonts w:ascii="Arial" w:eastAsia="Arial" w:hAnsi="Arial"/>
          <w:color w:val="266845"/>
          <w:sz w:val="22"/>
        </w:rPr>
        <w:t>,</w:t>
      </w:r>
      <w:r w:rsidRPr="007B186D">
        <w:rPr>
          <w:rFonts w:ascii="Arial" w:eastAsia="Arial" w:hAnsi="Arial"/>
          <w:color w:val="266845"/>
          <w:sz w:val="22"/>
        </w:rPr>
        <w:t xml:space="preserve"> however</w:t>
      </w:r>
      <w:r w:rsidR="00AB1832" w:rsidRPr="007B186D">
        <w:rPr>
          <w:rFonts w:ascii="Arial" w:eastAsia="Arial" w:hAnsi="Arial"/>
          <w:color w:val="266845"/>
          <w:sz w:val="22"/>
        </w:rPr>
        <w:t>,</w:t>
      </w:r>
      <w:r w:rsidRPr="007B186D">
        <w:rPr>
          <w:rFonts w:ascii="Arial" w:eastAsia="Arial" w:hAnsi="Arial"/>
          <w:color w:val="266845"/>
          <w:sz w:val="22"/>
        </w:rPr>
        <w:t xml:space="preserve"> have more applications than there are places available.</w:t>
      </w:r>
    </w:p>
    <w:p w14:paraId="69446A8F" w14:textId="77777777" w:rsidR="005D3933" w:rsidRPr="007B186D" w:rsidRDefault="005D3933" w:rsidP="005D3933">
      <w:pPr>
        <w:spacing w:line="132" w:lineRule="exact"/>
        <w:rPr>
          <w:rFonts w:ascii="Times New Roman" w:eastAsia="Times New Roman" w:hAnsi="Times New Roman"/>
          <w:color w:val="266845"/>
        </w:rPr>
      </w:pPr>
    </w:p>
    <w:p w14:paraId="00B8EA63" w14:textId="291FCA7C" w:rsidR="005D3933" w:rsidRPr="007B186D" w:rsidRDefault="00860F80" w:rsidP="005D3933">
      <w:pPr>
        <w:spacing w:line="237" w:lineRule="auto"/>
        <w:ind w:right="106"/>
        <w:rPr>
          <w:rFonts w:ascii="Arial" w:eastAsia="Arial" w:hAnsi="Arial"/>
          <w:color w:val="266845"/>
          <w:sz w:val="22"/>
        </w:rPr>
      </w:pPr>
      <w:r w:rsidRPr="007B186D">
        <w:rPr>
          <w:rFonts w:ascii="Arial" w:eastAsia="Arial" w:hAnsi="Arial"/>
          <w:color w:val="266845"/>
          <w:sz w:val="22"/>
        </w:rPr>
        <w:lastRenderedPageBreak/>
        <w:t>3.18 Where</w:t>
      </w:r>
      <w:r w:rsidR="005D3933" w:rsidRPr="007B186D">
        <w:rPr>
          <w:rFonts w:ascii="Arial" w:eastAsia="Arial" w:hAnsi="Arial"/>
          <w:color w:val="266845"/>
          <w:sz w:val="22"/>
        </w:rPr>
        <w:t xml:space="preserve"> the number of applications is equal to or less than the number of places </w:t>
      </w:r>
    </w:p>
    <w:p w14:paraId="510483CC" w14:textId="77777777" w:rsidR="005D3933" w:rsidRPr="007B186D" w:rsidRDefault="005D3933" w:rsidP="005D3933">
      <w:pPr>
        <w:spacing w:line="237" w:lineRule="auto"/>
        <w:ind w:left="567" w:right="106"/>
        <w:rPr>
          <w:rFonts w:ascii="Arial" w:eastAsia="Arial" w:hAnsi="Arial"/>
          <w:color w:val="266845"/>
          <w:sz w:val="22"/>
        </w:rPr>
      </w:pPr>
      <w:r w:rsidRPr="007B186D">
        <w:rPr>
          <w:rFonts w:ascii="Arial" w:eastAsia="Arial" w:hAnsi="Arial"/>
          <w:color w:val="266845"/>
          <w:sz w:val="22"/>
        </w:rPr>
        <w:t xml:space="preserve">available, all applications will be successful. However, where the number of applications exceeds the number of places available,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will apply the relevant oversubscription criteria and allocate places accordingly, up to the published admission number.</w:t>
      </w:r>
    </w:p>
    <w:p w14:paraId="35410CEA" w14:textId="77777777" w:rsidR="005D3933" w:rsidRPr="007B186D" w:rsidRDefault="005D3933" w:rsidP="005D3933">
      <w:pPr>
        <w:spacing w:line="131" w:lineRule="exact"/>
        <w:rPr>
          <w:rFonts w:ascii="Times New Roman" w:eastAsia="Times New Roman" w:hAnsi="Times New Roman"/>
          <w:color w:val="266845"/>
        </w:rPr>
      </w:pPr>
    </w:p>
    <w:p w14:paraId="1B995037" w14:textId="7F622D93" w:rsidR="005D3933" w:rsidRPr="007B186D" w:rsidRDefault="00860F80" w:rsidP="005D3933">
      <w:pPr>
        <w:spacing w:line="237" w:lineRule="auto"/>
        <w:ind w:right="46"/>
        <w:rPr>
          <w:rFonts w:ascii="Arial" w:eastAsia="Arial" w:hAnsi="Arial"/>
          <w:color w:val="266845"/>
          <w:sz w:val="22"/>
        </w:rPr>
      </w:pPr>
      <w:r w:rsidRPr="007B186D">
        <w:rPr>
          <w:rFonts w:ascii="Arial" w:eastAsia="Arial" w:hAnsi="Arial"/>
          <w:color w:val="266845"/>
          <w:sz w:val="22"/>
        </w:rPr>
        <w:t>3.19 The</w:t>
      </w:r>
      <w:r w:rsidR="005D3933" w:rsidRPr="007B186D">
        <w:rPr>
          <w:rFonts w:ascii="Arial" w:eastAsia="Arial" w:hAnsi="Arial"/>
          <w:color w:val="266845"/>
          <w:sz w:val="22"/>
        </w:rPr>
        <w:t xml:space="preserve"> published admission number indicates the number of places available and refers </w:t>
      </w:r>
    </w:p>
    <w:p w14:paraId="63A71456" w14:textId="77777777" w:rsidR="005D3933" w:rsidRPr="007B186D" w:rsidRDefault="005D3933" w:rsidP="005D3933">
      <w:pPr>
        <w:spacing w:line="237" w:lineRule="auto"/>
        <w:ind w:right="46" w:firstLine="567"/>
        <w:rPr>
          <w:rFonts w:ascii="Arial" w:eastAsia="Arial" w:hAnsi="Arial"/>
          <w:color w:val="266845"/>
          <w:sz w:val="22"/>
        </w:rPr>
      </w:pPr>
      <w:r w:rsidRPr="007B186D">
        <w:rPr>
          <w:rFonts w:ascii="Arial" w:eastAsia="Arial" w:hAnsi="Arial"/>
          <w:color w:val="266845"/>
          <w:sz w:val="22"/>
        </w:rPr>
        <w:t xml:space="preserve">to the number of pupils who will be admitted to any year group before applications can </w:t>
      </w:r>
    </w:p>
    <w:p w14:paraId="1BC41697" w14:textId="77777777" w:rsidR="005D3933" w:rsidRPr="007B186D" w:rsidRDefault="005D3933" w:rsidP="005D3933">
      <w:pPr>
        <w:spacing w:line="237" w:lineRule="auto"/>
        <w:ind w:left="567" w:right="46"/>
        <w:rPr>
          <w:rFonts w:ascii="Arial" w:eastAsia="Arial" w:hAnsi="Arial"/>
          <w:color w:val="266845"/>
          <w:sz w:val="22"/>
        </w:rPr>
      </w:pPr>
      <w:r w:rsidRPr="007B186D">
        <w:rPr>
          <w:rFonts w:ascii="Arial" w:eastAsia="Arial" w:hAnsi="Arial"/>
          <w:color w:val="266845"/>
          <w:sz w:val="22"/>
        </w:rPr>
        <w:t>be refused. It is derived from the physical capacity of the school to accommodate pupils’ learning needs, using a formula set by the Welsh Government.</w:t>
      </w:r>
    </w:p>
    <w:p w14:paraId="4CA34F2F" w14:textId="77777777" w:rsidR="005D3933" w:rsidRPr="007B186D" w:rsidRDefault="005D3933" w:rsidP="005D3933">
      <w:pPr>
        <w:spacing w:line="134" w:lineRule="exact"/>
        <w:rPr>
          <w:rFonts w:ascii="Times New Roman" w:eastAsia="Times New Roman" w:hAnsi="Times New Roman"/>
          <w:color w:val="266845"/>
        </w:rPr>
      </w:pPr>
    </w:p>
    <w:p w14:paraId="30219DFC" w14:textId="54A69C19" w:rsidR="005D3933" w:rsidRPr="007B186D" w:rsidRDefault="00860F80" w:rsidP="005D3933">
      <w:pPr>
        <w:spacing w:line="235" w:lineRule="auto"/>
        <w:ind w:right="486"/>
        <w:rPr>
          <w:rFonts w:ascii="Arial" w:eastAsia="Arial" w:hAnsi="Arial"/>
          <w:color w:val="266845"/>
          <w:sz w:val="22"/>
        </w:rPr>
      </w:pPr>
      <w:r w:rsidRPr="007B186D">
        <w:rPr>
          <w:rFonts w:ascii="Arial" w:eastAsia="Arial" w:hAnsi="Arial"/>
          <w:color w:val="266845"/>
          <w:sz w:val="22"/>
        </w:rPr>
        <w:t>3.20 Once</w:t>
      </w:r>
      <w:r w:rsidR="005D3933" w:rsidRPr="007B186D">
        <w:rPr>
          <w:rFonts w:ascii="Arial" w:eastAsia="Arial" w:hAnsi="Arial"/>
          <w:color w:val="266845"/>
          <w:sz w:val="22"/>
        </w:rPr>
        <w:t xml:space="preserve"> the admission number has been reached, all additional preferences will be </w:t>
      </w:r>
      <w:r w:rsidR="00217F1B" w:rsidRPr="007B186D">
        <w:rPr>
          <w:rFonts w:ascii="Arial" w:eastAsia="Arial" w:hAnsi="Arial"/>
          <w:color w:val="266845"/>
          <w:sz w:val="22"/>
        </w:rPr>
        <w:t xml:space="preserve">refused </w:t>
      </w:r>
    </w:p>
    <w:p w14:paraId="14B69335" w14:textId="77777777" w:rsidR="005D3933" w:rsidRPr="007B186D" w:rsidRDefault="005D3933" w:rsidP="005D3933">
      <w:pPr>
        <w:spacing w:line="235" w:lineRule="auto"/>
        <w:ind w:right="486" w:firstLine="567"/>
        <w:rPr>
          <w:rFonts w:ascii="Arial" w:eastAsia="Arial" w:hAnsi="Arial"/>
          <w:color w:val="266845"/>
          <w:sz w:val="22"/>
        </w:rPr>
      </w:pPr>
      <w:r w:rsidRPr="007B186D">
        <w:rPr>
          <w:rFonts w:ascii="Arial" w:eastAsia="Arial" w:hAnsi="Arial"/>
          <w:color w:val="266845"/>
          <w:sz w:val="22"/>
        </w:rPr>
        <w:t>For example:</w:t>
      </w:r>
    </w:p>
    <w:p w14:paraId="3B3A16BF" w14:textId="77777777" w:rsidR="005D3933" w:rsidRPr="007B186D" w:rsidRDefault="005D3933" w:rsidP="005D3933">
      <w:pPr>
        <w:spacing w:line="25" w:lineRule="exact"/>
        <w:rPr>
          <w:rFonts w:ascii="Times New Roman" w:eastAsia="Times New Roman" w:hAnsi="Times New Roman"/>
          <w:color w:val="266845"/>
        </w:rPr>
      </w:pPr>
    </w:p>
    <w:p w14:paraId="3E876398" w14:textId="0402A6A4" w:rsidR="005D3933" w:rsidRPr="007B186D" w:rsidRDefault="005D3933" w:rsidP="005D3933">
      <w:pPr>
        <w:numPr>
          <w:ilvl w:val="0"/>
          <w:numId w:val="19"/>
        </w:numPr>
        <w:tabs>
          <w:tab w:val="left" w:pos="1280"/>
        </w:tabs>
        <w:spacing w:line="228" w:lineRule="auto"/>
        <w:ind w:left="1280" w:right="446" w:hanging="363"/>
        <w:rPr>
          <w:rFonts w:ascii="Symbol" w:eastAsia="Symbol" w:hAnsi="Symbol"/>
          <w:color w:val="266845"/>
          <w:sz w:val="22"/>
        </w:rPr>
      </w:pPr>
      <w:r w:rsidRPr="007B186D">
        <w:rPr>
          <w:rFonts w:ascii="Arial" w:eastAsia="Arial" w:hAnsi="Arial"/>
          <w:color w:val="266845"/>
          <w:sz w:val="22"/>
        </w:rPr>
        <w:t xml:space="preserve">If a school </w:t>
      </w:r>
      <w:proofErr w:type="gramStart"/>
      <w:r w:rsidRPr="007B186D">
        <w:rPr>
          <w:rFonts w:ascii="Arial" w:eastAsia="Arial" w:hAnsi="Arial"/>
          <w:color w:val="266845"/>
          <w:sz w:val="22"/>
        </w:rPr>
        <w:t>is able to</w:t>
      </w:r>
      <w:proofErr w:type="gramEnd"/>
      <w:r w:rsidRPr="007B186D">
        <w:rPr>
          <w:rFonts w:ascii="Arial" w:eastAsia="Arial" w:hAnsi="Arial"/>
          <w:color w:val="266845"/>
          <w:sz w:val="22"/>
        </w:rPr>
        <w:t xml:space="preserve"> accommodate 30 children and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receives 27 applications, all 27 applicants will be allocated a </w:t>
      </w:r>
      <w:r w:rsidR="00197504" w:rsidRPr="007B186D">
        <w:rPr>
          <w:rFonts w:ascii="Arial" w:eastAsia="Arial" w:hAnsi="Arial"/>
          <w:color w:val="266845"/>
          <w:sz w:val="22"/>
        </w:rPr>
        <w:t>place.</w:t>
      </w:r>
    </w:p>
    <w:p w14:paraId="6B049FA0" w14:textId="77777777" w:rsidR="005D3933" w:rsidRPr="007B186D" w:rsidRDefault="005D3933" w:rsidP="005D3933">
      <w:pPr>
        <w:spacing w:line="25" w:lineRule="exact"/>
        <w:rPr>
          <w:rFonts w:ascii="Symbol" w:eastAsia="Symbol" w:hAnsi="Symbol"/>
          <w:color w:val="266845"/>
          <w:sz w:val="22"/>
        </w:rPr>
      </w:pPr>
    </w:p>
    <w:p w14:paraId="2B6C9C10" w14:textId="77777777" w:rsidR="005D3933" w:rsidRPr="007B186D" w:rsidRDefault="005D3933" w:rsidP="005D3933">
      <w:pPr>
        <w:numPr>
          <w:ilvl w:val="0"/>
          <w:numId w:val="19"/>
        </w:numPr>
        <w:tabs>
          <w:tab w:val="left" w:pos="1280"/>
        </w:tabs>
        <w:spacing w:line="232" w:lineRule="auto"/>
        <w:ind w:left="1280" w:right="126" w:hanging="363"/>
        <w:rPr>
          <w:rFonts w:ascii="Symbol" w:eastAsia="Symbol" w:hAnsi="Symbol"/>
          <w:color w:val="266845"/>
          <w:sz w:val="22"/>
        </w:rPr>
      </w:pPr>
      <w:r w:rsidRPr="007B186D">
        <w:rPr>
          <w:rFonts w:ascii="Arial" w:eastAsia="Arial" w:hAnsi="Arial"/>
          <w:color w:val="266845"/>
          <w:sz w:val="22"/>
        </w:rPr>
        <w:t xml:space="preserve">However, if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receives 36 applications for that school, all 36 applicants will be considered together against the oversubscription criteria and 30 places will be allocated. The remaining 6 applications will be refused.</w:t>
      </w:r>
    </w:p>
    <w:p w14:paraId="00ABCAB0" w14:textId="77777777" w:rsidR="005D3933" w:rsidRPr="007B186D" w:rsidRDefault="005D3933" w:rsidP="005D3933">
      <w:pPr>
        <w:spacing w:line="129" w:lineRule="exact"/>
        <w:rPr>
          <w:rFonts w:ascii="Times New Roman" w:eastAsia="Times New Roman" w:hAnsi="Times New Roman"/>
          <w:color w:val="266845"/>
        </w:rPr>
      </w:pPr>
    </w:p>
    <w:p w14:paraId="598B703E" w14:textId="77777777" w:rsidR="005D3933" w:rsidRPr="007B186D" w:rsidRDefault="005D3933" w:rsidP="009A6FC5">
      <w:pPr>
        <w:pStyle w:val="ListParagraph"/>
        <w:numPr>
          <w:ilvl w:val="2"/>
          <w:numId w:val="30"/>
        </w:numPr>
        <w:tabs>
          <w:tab w:val="left" w:pos="567"/>
        </w:tabs>
        <w:spacing w:line="236" w:lineRule="auto"/>
        <w:ind w:right="666"/>
        <w:rPr>
          <w:rFonts w:ascii="Arial" w:eastAsia="Arial" w:hAnsi="Arial"/>
          <w:color w:val="266845"/>
          <w:sz w:val="22"/>
        </w:rPr>
      </w:pPr>
      <w:r w:rsidRPr="007B186D">
        <w:rPr>
          <w:rFonts w:ascii="Arial" w:eastAsia="Arial" w:hAnsi="Arial"/>
          <w:color w:val="266845"/>
          <w:sz w:val="22"/>
        </w:rPr>
        <w:t xml:space="preserve">In addition to the admission number for the school,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must also have regard for:</w:t>
      </w:r>
    </w:p>
    <w:p w14:paraId="555DDE1A" w14:textId="77777777" w:rsidR="005D3933" w:rsidRPr="007B186D" w:rsidRDefault="005D3933" w:rsidP="005D3933">
      <w:pPr>
        <w:spacing w:line="143" w:lineRule="exact"/>
        <w:rPr>
          <w:rFonts w:ascii="Times New Roman" w:eastAsia="Times New Roman" w:hAnsi="Times New Roman"/>
          <w:color w:val="266845"/>
        </w:rPr>
      </w:pPr>
    </w:p>
    <w:p w14:paraId="0D1E801D" w14:textId="77777777" w:rsidR="003C1421" w:rsidRPr="007B186D" w:rsidRDefault="005D3933" w:rsidP="003C1421">
      <w:pPr>
        <w:numPr>
          <w:ilvl w:val="0"/>
          <w:numId w:val="20"/>
        </w:numPr>
        <w:tabs>
          <w:tab w:val="left" w:pos="1140"/>
        </w:tabs>
        <w:spacing w:line="234" w:lineRule="auto"/>
        <w:ind w:left="1140" w:right="166" w:hanging="367"/>
        <w:rPr>
          <w:rFonts w:ascii="Symbol" w:eastAsia="Symbol" w:hAnsi="Symbol"/>
          <w:color w:val="266845"/>
          <w:sz w:val="22"/>
        </w:rPr>
      </w:pPr>
      <w:r w:rsidRPr="007B186D">
        <w:rPr>
          <w:rFonts w:ascii="Arial" w:eastAsia="Arial" w:hAnsi="Arial"/>
          <w:color w:val="266845"/>
          <w:sz w:val="22"/>
        </w:rPr>
        <w:t>The infant class size initiative which is committed to ensuring that no child aged 5, 6 or 7 years will be in a class of more than 30 pupils for every one qualified teacher. The statutory infant class size limit of 30 pupils applies to reception, year 1 and year 2 classes.</w:t>
      </w:r>
    </w:p>
    <w:p w14:paraId="662584E4" w14:textId="77777777" w:rsidR="005D3933" w:rsidRPr="007B186D" w:rsidRDefault="005D3933" w:rsidP="003C1421">
      <w:pPr>
        <w:numPr>
          <w:ilvl w:val="0"/>
          <w:numId w:val="20"/>
        </w:numPr>
        <w:tabs>
          <w:tab w:val="left" w:pos="1140"/>
        </w:tabs>
        <w:spacing w:line="234" w:lineRule="auto"/>
        <w:ind w:left="1140" w:right="166" w:hanging="367"/>
        <w:rPr>
          <w:rFonts w:ascii="Symbol" w:eastAsia="Symbol" w:hAnsi="Symbol"/>
          <w:color w:val="266845"/>
          <w:sz w:val="22"/>
        </w:rPr>
      </w:pPr>
      <w:r w:rsidRPr="007B186D">
        <w:rPr>
          <w:rFonts w:ascii="Arial" w:eastAsia="Arial" w:hAnsi="Arial"/>
          <w:color w:val="266845"/>
          <w:sz w:val="22"/>
        </w:rPr>
        <w:t>The physical limitations of the school and the site buildings which may result in a class size of fewer than 30 pupils.</w:t>
      </w:r>
    </w:p>
    <w:p w14:paraId="48680D0C" w14:textId="77777777" w:rsidR="005D3933" w:rsidRPr="007B186D" w:rsidRDefault="005D3933" w:rsidP="005D3933">
      <w:pPr>
        <w:spacing w:line="128" w:lineRule="exact"/>
        <w:rPr>
          <w:rFonts w:ascii="Times New Roman" w:eastAsia="Times New Roman" w:hAnsi="Times New Roman"/>
          <w:color w:val="266845"/>
        </w:rPr>
      </w:pPr>
    </w:p>
    <w:p w14:paraId="5AC9669D" w14:textId="77777777" w:rsidR="005D3933" w:rsidRPr="007B186D" w:rsidRDefault="003C1421" w:rsidP="005D3933">
      <w:pPr>
        <w:tabs>
          <w:tab w:val="left" w:pos="567"/>
        </w:tabs>
        <w:spacing w:line="238" w:lineRule="auto"/>
        <w:ind w:left="560" w:right="46" w:hanging="560"/>
        <w:rPr>
          <w:rFonts w:ascii="Arial" w:eastAsia="Arial" w:hAnsi="Arial"/>
          <w:color w:val="266845"/>
          <w:sz w:val="22"/>
        </w:rPr>
      </w:pPr>
      <w:r w:rsidRPr="007B186D">
        <w:rPr>
          <w:rFonts w:ascii="Arial" w:eastAsia="Arial" w:hAnsi="Arial"/>
          <w:color w:val="266845"/>
          <w:sz w:val="22"/>
        </w:rPr>
        <w:t>3.22</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There are, however, exceptions to these regulations (called “excepted pupils”) which may allow the 30 pupils per class limit to be exceeded. These pupils are specifically outlined in the Welsh Government Statutory School Admissions Code. Excepted pupils will remain so, once admitted, for the remainder of their time in an infant class or until class numbers fall back and they can be organised to comply with the infant class size limit. Classes must be organised </w:t>
      </w:r>
      <w:proofErr w:type="gramStart"/>
      <w:r w:rsidR="005D3933" w:rsidRPr="007B186D">
        <w:rPr>
          <w:rFonts w:ascii="Arial" w:eastAsia="Arial" w:hAnsi="Arial"/>
          <w:color w:val="266845"/>
          <w:sz w:val="22"/>
        </w:rPr>
        <w:t>so as to</w:t>
      </w:r>
      <w:proofErr w:type="gramEnd"/>
      <w:r w:rsidR="005D3933" w:rsidRPr="007B186D">
        <w:rPr>
          <w:rFonts w:ascii="Arial" w:eastAsia="Arial" w:hAnsi="Arial"/>
          <w:color w:val="266845"/>
          <w:sz w:val="22"/>
        </w:rPr>
        <w:t xml:space="preserve"> comply with the limit wherever possible.</w:t>
      </w:r>
    </w:p>
    <w:p w14:paraId="7B728C65" w14:textId="77777777" w:rsidR="005D3933" w:rsidRPr="007B186D" w:rsidRDefault="005D3933" w:rsidP="005D3933">
      <w:pPr>
        <w:spacing w:line="132" w:lineRule="exact"/>
        <w:rPr>
          <w:rFonts w:ascii="Times New Roman" w:eastAsia="Times New Roman" w:hAnsi="Times New Roman"/>
          <w:color w:val="266845"/>
        </w:rPr>
      </w:pPr>
    </w:p>
    <w:p w14:paraId="7480E617" w14:textId="77777777" w:rsidR="005D3933" w:rsidRPr="007B186D" w:rsidRDefault="003C1421" w:rsidP="005D3933">
      <w:pPr>
        <w:tabs>
          <w:tab w:val="left" w:pos="567"/>
        </w:tabs>
        <w:spacing w:line="236" w:lineRule="auto"/>
        <w:ind w:left="560" w:right="486" w:hanging="560"/>
        <w:rPr>
          <w:rFonts w:ascii="Arial" w:eastAsia="Arial" w:hAnsi="Arial"/>
          <w:color w:val="266845"/>
          <w:sz w:val="22"/>
        </w:rPr>
      </w:pPr>
      <w:r w:rsidRPr="007B186D">
        <w:rPr>
          <w:rFonts w:ascii="Arial" w:eastAsia="Arial" w:hAnsi="Arial"/>
          <w:color w:val="266845"/>
          <w:sz w:val="22"/>
        </w:rPr>
        <w:t>3.23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The School will not normally exceed a school’s admission number or breach the limitations imposed by statutory maximum infant class size (30), except:</w:t>
      </w:r>
    </w:p>
    <w:p w14:paraId="1007F3AC" w14:textId="77777777" w:rsidR="005D3933" w:rsidRPr="007B186D" w:rsidRDefault="005D3933" w:rsidP="005D3933">
      <w:pPr>
        <w:spacing w:line="143" w:lineRule="exact"/>
        <w:rPr>
          <w:rFonts w:ascii="Times New Roman" w:eastAsia="Times New Roman" w:hAnsi="Times New Roman"/>
          <w:color w:val="266845"/>
        </w:rPr>
      </w:pPr>
    </w:p>
    <w:p w14:paraId="1C1BD5F1" w14:textId="77777777" w:rsidR="005D3933" w:rsidRPr="007B186D" w:rsidRDefault="005D3933" w:rsidP="005D3933">
      <w:pPr>
        <w:numPr>
          <w:ilvl w:val="0"/>
          <w:numId w:val="22"/>
        </w:numPr>
        <w:tabs>
          <w:tab w:val="left" w:pos="1140"/>
        </w:tabs>
        <w:spacing w:line="229" w:lineRule="auto"/>
        <w:ind w:left="1140" w:right="266" w:hanging="367"/>
        <w:rPr>
          <w:rFonts w:ascii="Symbol" w:eastAsia="Symbol" w:hAnsi="Symbol"/>
          <w:color w:val="266845"/>
          <w:sz w:val="22"/>
        </w:rPr>
      </w:pPr>
      <w:r w:rsidRPr="007B186D">
        <w:rPr>
          <w:rFonts w:ascii="Arial" w:eastAsia="Arial" w:hAnsi="Arial"/>
          <w:color w:val="266845"/>
          <w:sz w:val="22"/>
        </w:rPr>
        <w:t xml:space="preserve">Where a school is named in a statement of special educational needs,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has a duty to admit the child to the school.</w:t>
      </w:r>
    </w:p>
    <w:p w14:paraId="72EB4AD3" w14:textId="77777777" w:rsidR="005D3933" w:rsidRPr="007B186D" w:rsidRDefault="005D3933" w:rsidP="005D3933">
      <w:pPr>
        <w:spacing w:line="142" w:lineRule="exact"/>
        <w:rPr>
          <w:rFonts w:ascii="Symbol" w:eastAsia="Symbol" w:hAnsi="Symbol"/>
          <w:color w:val="266845"/>
          <w:sz w:val="22"/>
        </w:rPr>
      </w:pPr>
    </w:p>
    <w:p w14:paraId="47A27D68" w14:textId="60B1F62A" w:rsidR="005D3933" w:rsidRPr="007B186D" w:rsidRDefault="005D3933" w:rsidP="005D3933">
      <w:pPr>
        <w:numPr>
          <w:ilvl w:val="0"/>
          <w:numId w:val="22"/>
        </w:numPr>
        <w:tabs>
          <w:tab w:val="left" w:pos="1140"/>
        </w:tabs>
        <w:spacing w:line="229" w:lineRule="auto"/>
        <w:ind w:left="1140" w:right="266" w:hanging="367"/>
        <w:rPr>
          <w:rFonts w:ascii="Symbol" w:eastAsia="Symbol" w:hAnsi="Symbol"/>
          <w:color w:val="266845"/>
          <w:sz w:val="22"/>
        </w:rPr>
      </w:pPr>
      <w:r w:rsidRPr="007B186D">
        <w:rPr>
          <w:rFonts w:ascii="Arial" w:eastAsia="Arial" w:hAnsi="Arial"/>
          <w:color w:val="266845"/>
          <w:sz w:val="22"/>
        </w:rPr>
        <w:t xml:space="preserve">Where children are </w:t>
      </w:r>
      <w:r w:rsidR="00197504" w:rsidRPr="007B186D">
        <w:rPr>
          <w:rFonts w:ascii="Arial" w:eastAsia="Arial" w:hAnsi="Arial"/>
          <w:color w:val="266845"/>
          <w:sz w:val="22"/>
        </w:rPr>
        <w:t>looked after</w:t>
      </w:r>
      <w:r w:rsidRPr="007B186D">
        <w:rPr>
          <w:rFonts w:ascii="Arial" w:eastAsia="Arial" w:hAnsi="Arial"/>
          <w:color w:val="266845"/>
          <w:sz w:val="22"/>
        </w:rPr>
        <w:t xml:space="preserve"> by the local authority the </w:t>
      </w:r>
      <w:proofErr w:type="gramStart"/>
      <w:r w:rsidR="00217F1B" w:rsidRPr="007B186D">
        <w:rPr>
          <w:rFonts w:ascii="Arial" w:eastAsia="Arial" w:hAnsi="Arial"/>
          <w:color w:val="266845"/>
          <w:sz w:val="22"/>
        </w:rPr>
        <w:t>School</w:t>
      </w:r>
      <w:proofErr w:type="gramEnd"/>
      <w:r w:rsidRPr="007B186D">
        <w:rPr>
          <w:rFonts w:ascii="Arial" w:eastAsia="Arial" w:hAnsi="Arial"/>
          <w:color w:val="266845"/>
          <w:sz w:val="22"/>
        </w:rPr>
        <w:t xml:space="preserve"> has a duty to admit the child to the school.</w:t>
      </w:r>
    </w:p>
    <w:p w14:paraId="3FB1E941" w14:textId="77777777" w:rsidR="005D3933" w:rsidRPr="007B186D" w:rsidRDefault="005D3933" w:rsidP="005D3933">
      <w:pPr>
        <w:spacing w:line="142" w:lineRule="exact"/>
        <w:rPr>
          <w:rFonts w:ascii="Symbol" w:eastAsia="Symbol" w:hAnsi="Symbol"/>
          <w:color w:val="266845"/>
          <w:sz w:val="22"/>
        </w:rPr>
      </w:pPr>
    </w:p>
    <w:p w14:paraId="274E40BA" w14:textId="77777777" w:rsidR="005D3933" w:rsidRPr="007B186D" w:rsidRDefault="005D3933" w:rsidP="005D3933">
      <w:pPr>
        <w:numPr>
          <w:ilvl w:val="0"/>
          <w:numId w:val="22"/>
        </w:numPr>
        <w:tabs>
          <w:tab w:val="left" w:pos="1140"/>
        </w:tabs>
        <w:spacing w:line="229" w:lineRule="auto"/>
        <w:ind w:left="1140" w:right="6" w:hanging="367"/>
        <w:rPr>
          <w:rFonts w:ascii="Symbol" w:eastAsia="Symbol" w:hAnsi="Symbol"/>
          <w:color w:val="266845"/>
          <w:sz w:val="22"/>
        </w:rPr>
      </w:pPr>
      <w:r w:rsidRPr="007B186D">
        <w:rPr>
          <w:rFonts w:ascii="Arial" w:eastAsia="Arial" w:hAnsi="Arial"/>
          <w:color w:val="266845"/>
          <w:sz w:val="22"/>
        </w:rPr>
        <w:t xml:space="preserve">Where the application is for a child of UK service personnel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will admit the child to the catchment school.</w:t>
      </w:r>
    </w:p>
    <w:p w14:paraId="0015D872" w14:textId="77777777" w:rsidR="005D3933" w:rsidRPr="007B186D" w:rsidRDefault="005D3933" w:rsidP="005D3933">
      <w:pPr>
        <w:spacing w:line="142" w:lineRule="exact"/>
        <w:rPr>
          <w:rFonts w:ascii="Symbol" w:eastAsia="Symbol" w:hAnsi="Symbol"/>
          <w:color w:val="266845"/>
          <w:sz w:val="22"/>
        </w:rPr>
      </w:pPr>
    </w:p>
    <w:p w14:paraId="611D3BB8" w14:textId="77777777" w:rsidR="005D3933" w:rsidRPr="007B186D" w:rsidRDefault="005D3933" w:rsidP="005D3933">
      <w:pPr>
        <w:numPr>
          <w:ilvl w:val="0"/>
          <w:numId w:val="22"/>
        </w:numPr>
        <w:tabs>
          <w:tab w:val="left" w:pos="1140"/>
        </w:tabs>
        <w:spacing w:line="229" w:lineRule="auto"/>
        <w:ind w:left="1140" w:right="226" w:hanging="367"/>
        <w:rPr>
          <w:rFonts w:ascii="Symbol" w:eastAsia="Symbol" w:hAnsi="Symbol"/>
          <w:color w:val="266845"/>
          <w:sz w:val="22"/>
        </w:rPr>
      </w:pPr>
      <w:r w:rsidRPr="007B186D">
        <w:rPr>
          <w:rFonts w:ascii="Arial" w:eastAsia="Arial" w:hAnsi="Arial"/>
          <w:color w:val="266845"/>
          <w:sz w:val="22"/>
        </w:rPr>
        <w:t xml:space="preserve">Where, in applying the over-subscription criteria, the last child to be admitted is one of a multiple birth,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will admit the other sibling(s).</w:t>
      </w:r>
    </w:p>
    <w:p w14:paraId="3988E56D" w14:textId="77777777" w:rsidR="005D3933" w:rsidRPr="007B186D" w:rsidRDefault="005D3933" w:rsidP="005D3933">
      <w:pPr>
        <w:spacing w:line="142" w:lineRule="exact"/>
        <w:rPr>
          <w:rFonts w:ascii="Symbol" w:eastAsia="Symbol" w:hAnsi="Symbol"/>
          <w:color w:val="266845"/>
          <w:sz w:val="22"/>
        </w:rPr>
      </w:pPr>
    </w:p>
    <w:p w14:paraId="53D65712" w14:textId="77777777" w:rsidR="005D3933" w:rsidRPr="007B186D" w:rsidRDefault="005D3933" w:rsidP="005D3933">
      <w:pPr>
        <w:numPr>
          <w:ilvl w:val="0"/>
          <w:numId w:val="22"/>
        </w:numPr>
        <w:tabs>
          <w:tab w:val="left" w:pos="1140"/>
        </w:tabs>
        <w:spacing w:line="235" w:lineRule="auto"/>
        <w:ind w:left="1140" w:right="146" w:hanging="367"/>
        <w:rPr>
          <w:rFonts w:ascii="Symbol" w:eastAsia="Symbol" w:hAnsi="Symbol"/>
          <w:color w:val="266845"/>
          <w:sz w:val="22"/>
        </w:rPr>
      </w:pPr>
      <w:r w:rsidRPr="007B186D">
        <w:rPr>
          <w:rFonts w:ascii="Arial" w:eastAsia="Arial" w:hAnsi="Arial"/>
          <w:color w:val="266845"/>
          <w:sz w:val="22"/>
        </w:rPr>
        <w:t xml:space="preserve">Where a child has been initially refused but subsequently offered a place by direction of a school admission appeals panel; or an error has been recognised in implementing the school admission arrangements and had the error not been made, the child would have been allocated a place at that school;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is obliged to admit the child to the school.</w:t>
      </w:r>
    </w:p>
    <w:p w14:paraId="60D72A86" w14:textId="77777777" w:rsidR="005D3933" w:rsidRDefault="005D3933" w:rsidP="005D3933">
      <w:pPr>
        <w:spacing w:line="20" w:lineRule="exact"/>
        <w:rPr>
          <w:rFonts w:ascii="Times New Roman" w:eastAsia="Times New Roman" w:hAnsi="Times New Roman"/>
        </w:rPr>
      </w:pPr>
    </w:p>
    <w:p w14:paraId="3987407B" w14:textId="77777777" w:rsidR="005D3933" w:rsidRDefault="005D3933" w:rsidP="005D3933">
      <w:pPr>
        <w:spacing w:line="100" w:lineRule="exact"/>
        <w:rPr>
          <w:rFonts w:ascii="Times New Roman" w:eastAsia="Times New Roman" w:hAnsi="Times New Roman"/>
        </w:rPr>
      </w:pPr>
    </w:p>
    <w:p w14:paraId="14C17472"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Catchment Areas</w:t>
      </w:r>
    </w:p>
    <w:p w14:paraId="5C9CF102" w14:textId="77777777" w:rsidR="005D3933" w:rsidRPr="007B186D" w:rsidRDefault="005D3933" w:rsidP="005D3933">
      <w:pPr>
        <w:spacing w:line="132" w:lineRule="exact"/>
        <w:rPr>
          <w:rFonts w:ascii="Times New Roman" w:eastAsia="Times New Roman" w:hAnsi="Times New Roman"/>
          <w:color w:val="266845"/>
        </w:rPr>
      </w:pPr>
    </w:p>
    <w:p w14:paraId="0BD6D164" w14:textId="77777777" w:rsidR="005D3933" w:rsidRPr="007B186D" w:rsidRDefault="003C1421" w:rsidP="00CD5CE2">
      <w:pPr>
        <w:spacing w:line="252" w:lineRule="auto"/>
        <w:ind w:left="720" w:right="286" w:hanging="720"/>
        <w:rPr>
          <w:rFonts w:ascii="Arial" w:eastAsia="Arial" w:hAnsi="Arial"/>
          <w:color w:val="266845"/>
          <w:sz w:val="21"/>
          <w:u w:val="single"/>
        </w:rPr>
      </w:pPr>
      <w:r w:rsidRPr="007B186D">
        <w:rPr>
          <w:rFonts w:ascii="Arial" w:eastAsia="Arial" w:hAnsi="Arial"/>
          <w:color w:val="266845"/>
          <w:sz w:val="21"/>
        </w:rPr>
        <w:t>3.24</w:t>
      </w:r>
      <w:r w:rsidR="005D3933" w:rsidRPr="007B186D">
        <w:rPr>
          <w:rFonts w:ascii="Arial" w:eastAsia="Arial" w:hAnsi="Arial"/>
          <w:color w:val="266845"/>
          <w:sz w:val="21"/>
        </w:rPr>
        <w:t xml:space="preserve"> </w:t>
      </w:r>
      <w:r w:rsidR="005D3933" w:rsidRPr="007B186D">
        <w:rPr>
          <w:rFonts w:ascii="Arial" w:eastAsia="Arial" w:hAnsi="Arial"/>
          <w:color w:val="266845"/>
          <w:sz w:val="21"/>
        </w:rPr>
        <w:tab/>
      </w:r>
      <w:r w:rsidR="005D3933" w:rsidRPr="007B186D">
        <w:rPr>
          <w:rFonts w:ascii="Arial" w:eastAsia="Arial" w:hAnsi="Arial"/>
          <w:color w:val="266845"/>
          <w:sz w:val="22"/>
          <w:szCs w:val="22"/>
        </w:rPr>
        <w:t xml:space="preserve">‘Catchment area’ is the term used to describe the geographical area served by a school. In Newport, each address will fall within the catchment area of both an English-medium and a Welsh-medium school. Catchment school details can be </w:t>
      </w:r>
      <w:r w:rsidR="005D3933" w:rsidRPr="007B186D">
        <w:rPr>
          <w:rFonts w:ascii="Arial" w:eastAsia="Arial" w:hAnsi="Arial"/>
          <w:color w:val="266845"/>
          <w:sz w:val="22"/>
          <w:szCs w:val="22"/>
        </w:rPr>
        <w:lastRenderedPageBreak/>
        <w:t xml:space="preserve">confirmed by the School Admissions Team on 01633 656656 or via </w:t>
      </w:r>
      <w:r w:rsidR="005D3933" w:rsidRPr="007B186D">
        <w:rPr>
          <w:rFonts w:ascii="Arial" w:eastAsia="Arial" w:hAnsi="Arial"/>
          <w:color w:val="266845"/>
          <w:sz w:val="22"/>
          <w:szCs w:val="22"/>
          <w:u w:val="single"/>
        </w:rPr>
        <w:t>www.newport.gov.uk/schooladmissions</w:t>
      </w:r>
    </w:p>
    <w:p w14:paraId="4B2B9FE0" w14:textId="77777777" w:rsidR="005D3933" w:rsidRPr="007B186D" w:rsidRDefault="005D3933" w:rsidP="005D3933">
      <w:pPr>
        <w:spacing w:line="129" w:lineRule="exact"/>
        <w:rPr>
          <w:rFonts w:ascii="Times New Roman" w:eastAsia="Times New Roman" w:hAnsi="Times New Roman"/>
          <w:color w:val="266845"/>
        </w:rPr>
      </w:pPr>
    </w:p>
    <w:p w14:paraId="63A13734" w14:textId="77777777" w:rsidR="005D3933" w:rsidRPr="007B186D" w:rsidRDefault="003C1421" w:rsidP="005D3933">
      <w:pPr>
        <w:spacing w:line="238" w:lineRule="auto"/>
        <w:ind w:left="720" w:right="546" w:hanging="720"/>
        <w:rPr>
          <w:rFonts w:ascii="Arial" w:eastAsia="Arial" w:hAnsi="Arial"/>
          <w:color w:val="266845"/>
          <w:sz w:val="22"/>
        </w:rPr>
      </w:pPr>
      <w:r w:rsidRPr="007B186D">
        <w:rPr>
          <w:rFonts w:ascii="Arial" w:eastAsia="Arial" w:hAnsi="Arial"/>
          <w:color w:val="266845"/>
          <w:sz w:val="22"/>
        </w:rPr>
        <w:t>3.25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The catchment school is not automatically the nearest school and therefore applicants should confirm their catchment school before making an application for admission, particularly as the preference could affect any entitlement to home to scho</w:t>
      </w:r>
      <w:r w:rsidR="00F0614F" w:rsidRPr="007B186D">
        <w:rPr>
          <w:rFonts w:ascii="Arial" w:eastAsia="Arial" w:hAnsi="Arial"/>
          <w:color w:val="266845"/>
          <w:sz w:val="22"/>
        </w:rPr>
        <w:t>ol transport.</w:t>
      </w:r>
    </w:p>
    <w:p w14:paraId="3ACFB622" w14:textId="77777777" w:rsidR="005D3933" w:rsidRPr="007B186D" w:rsidRDefault="005D3933" w:rsidP="005D3933">
      <w:pPr>
        <w:spacing w:line="119" w:lineRule="exact"/>
        <w:rPr>
          <w:rFonts w:ascii="Times New Roman" w:eastAsia="Times New Roman" w:hAnsi="Times New Roman"/>
          <w:color w:val="266845"/>
        </w:rPr>
      </w:pPr>
    </w:p>
    <w:p w14:paraId="4D8B13F0"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Crown servants</w:t>
      </w:r>
    </w:p>
    <w:p w14:paraId="6B88B301" w14:textId="77777777" w:rsidR="005D3933" w:rsidRPr="007B186D" w:rsidRDefault="005D3933" w:rsidP="005D3933">
      <w:pPr>
        <w:spacing w:line="130" w:lineRule="exact"/>
        <w:rPr>
          <w:rFonts w:ascii="Times New Roman" w:eastAsia="Times New Roman" w:hAnsi="Times New Roman"/>
          <w:color w:val="266845"/>
        </w:rPr>
      </w:pPr>
    </w:p>
    <w:p w14:paraId="76481EE0" w14:textId="77777777" w:rsidR="005D3933" w:rsidRPr="007B186D" w:rsidRDefault="003C1421" w:rsidP="005D3933">
      <w:pPr>
        <w:spacing w:line="237" w:lineRule="auto"/>
        <w:ind w:left="720" w:right="26" w:hanging="720"/>
        <w:rPr>
          <w:rFonts w:ascii="Arial" w:eastAsia="Arial" w:hAnsi="Arial"/>
          <w:color w:val="266845"/>
          <w:sz w:val="22"/>
        </w:rPr>
      </w:pPr>
      <w:r w:rsidRPr="007B186D">
        <w:rPr>
          <w:rFonts w:ascii="Arial" w:eastAsia="Arial" w:hAnsi="Arial"/>
          <w:color w:val="266845"/>
          <w:sz w:val="22"/>
        </w:rPr>
        <w:t>3.26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Children of UK Crown Servants (including diplomats) are subject to frequent movement and if moving into Newport, will be determined as meeting the residency criteria for the relevant catchment school if the application is accompanied by an official Foreign and Commonwealth Office letter declaring:</w:t>
      </w:r>
    </w:p>
    <w:p w14:paraId="47D57EC5" w14:textId="77777777" w:rsidR="005D3933" w:rsidRPr="007B186D" w:rsidRDefault="005D3933" w:rsidP="005D3933">
      <w:pPr>
        <w:spacing w:line="124" w:lineRule="exact"/>
        <w:rPr>
          <w:rFonts w:ascii="Times New Roman" w:eastAsia="Times New Roman" w:hAnsi="Times New Roman"/>
          <w:color w:val="266845"/>
        </w:rPr>
      </w:pPr>
    </w:p>
    <w:p w14:paraId="646D2E18" w14:textId="3D25400A" w:rsidR="005D3933" w:rsidRPr="007B186D" w:rsidRDefault="005D3933" w:rsidP="005D3933">
      <w:pPr>
        <w:numPr>
          <w:ilvl w:val="0"/>
          <w:numId w:val="23"/>
        </w:numPr>
        <w:tabs>
          <w:tab w:val="left" w:pos="720"/>
        </w:tabs>
        <w:spacing w:line="0" w:lineRule="atLeast"/>
        <w:ind w:left="720" w:hanging="360"/>
        <w:rPr>
          <w:rFonts w:ascii="Symbol" w:eastAsia="Symbol" w:hAnsi="Symbol"/>
          <w:color w:val="266845"/>
          <w:sz w:val="22"/>
        </w:rPr>
      </w:pPr>
      <w:r w:rsidRPr="007B186D">
        <w:rPr>
          <w:rFonts w:ascii="Arial" w:eastAsia="Arial" w:hAnsi="Arial"/>
          <w:color w:val="266845"/>
          <w:sz w:val="22"/>
        </w:rPr>
        <w:t xml:space="preserve">a definite return </w:t>
      </w:r>
      <w:r w:rsidR="00197504" w:rsidRPr="007B186D">
        <w:rPr>
          <w:rFonts w:ascii="Arial" w:eastAsia="Arial" w:hAnsi="Arial"/>
          <w:color w:val="266845"/>
          <w:sz w:val="22"/>
        </w:rPr>
        <w:t>dates</w:t>
      </w:r>
      <w:r w:rsidR="00860F80" w:rsidRPr="007B186D">
        <w:rPr>
          <w:rFonts w:ascii="Arial" w:eastAsia="Arial" w:hAnsi="Arial"/>
          <w:color w:val="266845"/>
          <w:sz w:val="22"/>
        </w:rPr>
        <w:t>.</w:t>
      </w:r>
    </w:p>
    <w:p w14:paraId="4B8E4973" w14:textId="678539D9" w:rsidR="005D3933" w:rsidRPr="007B186D" w:rsidRDefault="005D3933" w:rsidP="005D3933">
      <w:pPr>
        <w:numPr>
          <w:ilvl w:val="0"/>
          <w:numId w:val="23"/>
        </w:numPr>
        <w:tabs>
          <w:tab w:val="left" w:pos="720"/>
        </w:tabs>
        <w:spacing w:line="237" w:lineRule="auto"/>
        <w:ind w:left="720" w:hanging="360"/>
        <w:rPr>
          <w:rFonts w:ascii="Symbol" w:eastAsia="Symbol" w:hAnsi="Symbol"/>
          <w:color w:val="266845"/>
          <w:sz w:val="22"/>
        </w:rPr>
      </w:pPr>
      <w:r w:rsidRPr="007B186D">
        <w:rPr>
          <w:rFonts w:ascii="Arial" w:eastAsia="Arial" w:hAnsi="Arial"/>
          <w:color w:val="266845"/>
          <w:sz w:val="22"/>
        </w:rPr>
        <w:t xml:space="preserve">confirmation of the new address wherever </w:t>
      </w:r>
      <w:r w:rsidR="00860F80" w:rsidRPr="007B186D">
        <w:rPr>
          <w:rFonts w:ascii="Arial" w:eastAsia="Arial" w:hAnsi="Arial"/>
          <w:color w:val="266845"/>
          <w:sz w:val="22"/>
        </w:rPr>
        <w:t>possible.</w:t>
      </w:r>
    </w:p>
    <w:p w14:paraId="2CA4AED9" w14:textId="77777777" w:rsidR="005D3933" w:rsidRPr="007B186D" w:rsidRDefault="0027600F" w:rsidP="005D3933">
      <w:pPr>
        <w:numPr>
          <w:ilvl w:val="0"/>
          <w:numId w:val="23"/>
        </w:numPr>
        <w:tabs>
          <w:tab w:val="left" w:pos="720"/>
        </w:tabs>
        <w:spacing w:line="0" w:lineRule="atLeast"/>
        <w:ind w:left="720" w:hanging="360"/>
        <w:rPr>
          <w:rFonts w:ascii="Symbol" w:eastAsia="Symbol" w:hAnsi="Symbol"/>
          <w:color w:val="266845"/>
          <w:sz w:val="22"/>
        </w:rPr>
      </w:pPr>
      <w:r w:rsidRPr="007B186D">
        <w:rPr>
          <w:rFonts w:ascii="Arial" w:eastAsia="Arial" w:hAnsi="Arial"/>
          <w:color w:val="266845"/>
          <w:sz w:val="22"/>
        </w:rPr>
        <w:t>Confirmation</w:t>
      </w:r>
      <w:r w:rsidR="005D3933" w:rsidRPr="007B186D">
        <w:rPr>
          <w:rFonts w:ascii="Arial" w:eastAsia="Arial" w:hAnsi="Arial"/>
          <w:color w:val="266845"/>
          <w:sz w:val="22"/>
        </w:rPr>
        <w:t xml:space="preserve"> of the Crown Servant status.</w:t>
      </w:r>
    </w:p>
    <w:p w14:paraId="44D48E27" w14:textId="77777777" w:rsidR="00FB7A55" w:rsidRPr="007B186D" w:rsidRDefault="00FB7A55" w:rsidP="00FB7A55">
      <w:pPr>
        <w:tabs>
          <w:tab w:val="left" w:pos="720"/>
        </w:tabs>
        <w:spacing w:line="0" w:lineRule="atLeast"/>
        <w:ind w:left="720"/>
        <w:rPr>
          <w:rFonts w:ascii="Symbol" w:eastAsia="Symbol" w:hAnsi="Symbol"/>
          <w:color w:val="266845"/>
          <w:sz w:val="22"/>
        </w:rPr>
      </w:pPr>
    </w:p>
    <w:p w14:paraId="295E4769" w14:textId="77777777" w:rsidR="00217F1B" w:rsidRPr="007B186D" w:rsidRDefault="00217F1B" w:rsidP="0027600F">
      <w:pPr>
        <w:tabs>
          <w:tab w:val="left" w:pos="720"/>
        </w:tabs>
        <w:spacing w:line="0" w:lineRule="atLeast"/>
        <w:rPr>
          <w:rFonts w:ascii="Symbol" w:eastAsia="Symbol" w:hAnsi="Symbol"/>
          <w:color w:val="266845"/>
          <w:sz w:val="22"/>
        </w:rPr>
      </w:pPr>
    </w:p>
    <w:p w14:paraId="20E6476F" w14:textId="77777777" w:rsidR="007B186D" w:rsidRPr="007B186D" w:rsidRDefault="007B186D" w:rsidP="0027600F">
      <w:pPr>
        <w:tabs>
          <w:tab w:val="left" w:pos="720"/>
        </w:tabs>
        <w:spacing w:line="0" w:lineRule="atLeast"/>
        <w:rPr>
          <w:rFonts w:ascii="Symbol" w:eastAsia="Symbol" w:hAnsi="Symbol"/>
          <w:color w:val="266845"/>
          <w:sz w:val="22"/>
        </w:rPr>
      </w:pPr>
    </w:p>
    <w:p w14:paraId="3D4F4152" w14:textId="77777777" w:rsidR="00217F1B" w:rsidRPr="007B186D" w:rsidRDefault="00217F1B" w:rsidP="00FB7A55">
      <w:pPr>
        <w:tabs>
          <w:tab w:val="left" w:pos="720"/>
        </w:tabs>
        <w:spacing w:line="0" w:lineRule="atLeast"/>
        <w:ind w:left="720"/>
        <w:rPr>
          <w:rFonts w:ascii="Symbol" w:eastAsia="Symbol" w:hAnsi="Symbol"/>
          <w:color w:val="266845"/>
          <w:sz w:val="22"/>
        </w:rPr>
      </w:pPr>
    </w:p>
    <w:p w14:paraId="2489B205"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Distance between home and school</w:t>
      </w:r>
    </w:p>
    <w:p w14:paraId="517F2B61" w14:textId="77777777" w:rsidR="005D3933" w:rsidRPr="007B186D" w:rsidRDefault="005D3933" w:rsidP="005D3933">
      <w:pPr>
        <w:spacing w:line="130" w:lineRule="exact"/>
        <w:rPr>
          <w:rFonts w:ascii="Times New Roman" w:eastAsia="Times New Roman" w:hAnsi="Times New Roman"/>
          <w:color w:val="266845"/>
        </w:rPr>
      </w:pPr>
    </w:p>
    <w:p w14:paraId="16AFFF9C" w14:textId="77777777" w:rsidR="005D3933" w:rsidRPr="007B186D" w:rsidRDefault="003C1421" w:rsidP="005D3933">
      <w:pPr>
        <w:spacing w:line="237" w:lineRule="auto"/>
        <w:ind w:left="720" w:right="226" w:hanging="720"/>
        <w:jc w:val="both"/>
        <w:rPr>
          <w:rFonts w:ascii="Arial" w:eastAsia="Arial" w:hAnsi="Arial"/>
          <w:color w:val="266845"/>
          <w:sz w:val="22"/>
        </w:rPr>
      </w:pPr>
      <w:r w:rsidRPr="007B186D">
        <w:rPr>
          <w:rFonts w:ascii="Arial" w:eastAsia="Arial" w:hAnsi="Arial"/>
          <w:color w:val="266845"/>
          <w:sz w:val="22"/>
        </w:rPr>
        <w:t>3.27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Within each set of oversubscription criteria, if the number of applications in any one category exceeds the published admission number, priority will be based on those residing closest to the preferred school.</w:t>
      </w:r>
    </w:p>
    <w:p w14:paraId="78EDAF34" w14:textId="77777777" w:rsidR="005D3933" w:rsidRPr="007B186D" w:rsidRDefault="005D3933" w:rsidP="005D3933">
      <w:pPr>
        <w:spacing w:line="237" w:lineRule="auto"/>
        <w:ind w:left="720" w:right="226" w:hanging="720"/>
        <w:jc w:val="both"/>
        <w:rPr>
          <w:rFonts w:ascii="Arial" w:eastAsia="Arial" w:hAnsi="Arial"/>
          <w:color w:val="266845"/>
          <w:sz w:val="22"/>
        </w:rPr>
      </w:pPr>
    </w:p>
    <w:p w14:paraId="51674C2F" w14:textId="77777777" w:rsidR="005D3933" w:rsidRPr="007B186D" w:rsidRDefault="003C1421" w:rsidP="005D3933">
      <w:pPr>
        <w:spacing w:line="237" w:lineRule="auto"/>
        <w:ind w:left="720" w:right="226" w:hanging="720"/>
        <w:rPr>
          <w:rFonts w:ascii="Arial" w:eastAsia="Arial" w:hAnsi="Arial"/>
          <w:color w:val="266845"/>
          <w:sz w:val="22"/>
        </w:rPr>
      </w:pPr>
      <w:bookmarkStart w:id="4" w:name="page18"/>
      <w:bookmarkEnd w:id="4"/>
      <w:r w:rsidRPr="007B186D">
        <w:rPr>
          <w:rFonts w:ascii="Arial" w:eastAsia="Arial" w:hAnsi="Arial"/>
          <w:color w:val="266845"/>
          <w:sz w:val="22"/>
        </w:rPr>
        <w:t>3.28</w:t>
      </w:r>
      <w:r w:rsidR="005D3933" w:rsidRPr="007B186D">
        <w:rPr>
          <w:rFonts w:ascii="Arial" w:eastAsia="Arial" w:hAnsi="Arial"/>
          <w:color w:val="266845"/>
          <w:sz w:val="22"/>
        </w:rPr>
        <w:tab/>
        <w:t xml:space="preserve">The distance between home and school is measured as the shortest available walking route where possible determined by Google Maps walking.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deems that a route is ‘available’ if a child, accompanied as necessary, can walk to school in reasonable safety.</w:t>
      </w:r>
    </w:p>
    <w:p w14:paraId="02E28F4E" w14:textId="77777777" w:rsidR="005D3933" w:rsidRPr="007B186D" w:rsidRDefault="005D3933" w:rsidP="005D3933">
      <w:pPr>
        <w:spacing w:line="134" w:lineRule="exact"/>
        <w:rPr>
          <w:rFonts w:ascii="Times New Roman" w:eastAsia="Times New Roman" w:hAnsi="Times New Roman"/>
          <w:color w:val="266845"/>
        </w:rPr>
      </w:pPr>
    </w:p>
    <w:p w14:paraId="48A049D9" w14:textId="77777777" w:rsidR="005D3933" w:rsidRPr="007B186D" w:rsidRDefault="003C1421" w:rsidP="005D3933">
      <w:pPr>
        <w:spacing w:line="235" w:lineRule="auto"/>
        <w:ind w:left="720" w:right="206" w:hanging="720"/>
        <w:rPr>
          <w:rFonts w:ascii="Arial" w:eastAsia="Arial" w:hAnsi="Arial"/>
          <w:color w:val="266845"/>
          <w:sz w:val="22"/>
        </w:rPr>
      </w:pPr>
      <w:r w:rsidRPr="007B186D">
        <w:rPr>
          <w:rFonts w:ascii="Arial" w:eastAsia="Arial" w:hAnsi="Arial"/>
          <w:color w:val="266845"/>
          <w:sz w:val="22"/>
        </w:rPr>
        <w:t>3.29</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In assessing its availability the Council will follow the guidelines prescribed in Welsh Government’s Learner Travel Statutory Provision and Operational Guidance June 2014.</w:t>
      </w:r>
    </w:p>
    <w:p w14:paraId="483DF19C" w14:textId="77777777" w:rsidR="005D3933" w:rsidRPr="007B186D" w:rsidRDefault="005D3933" w:rsidP="005D3933">
      <w:pPr>
        <w:spacing w:line="129" w:lineRule="exact"/>
        <w:rPr>
          <w:rFonts w:ascii="Times New Roman" w:eastAsia="Times New Roman" w:hAnsi="Times New Roman"/>
          <w:color w:val="266845"/>
        </w:rPr>
      </w:pPr>
    </w:p>
    <w:p w14:paraId="0B6ACE1C" w14:textId="77777777" w:rsidR="005D3933" w:rsidRPr="007B186D" w:rsidRDefault="003C1421" w:rsidP="005D3933">
      <w:pPr>
        <w:spacing w:line="237" w:lineRule="auto"/>
        <w:ind w:left="720" w:right="86" w:hanging="720"/>
        <w:rPr>
          <w:rFonts w:ascii="Arial" w:eastAsia="Arial" w:hAnsi="Arial"/>
          <w:color w:val="266845"/>
          <w:sz w:val="22"/>
        </w:rPr>
      </w:pPr>
      <w:r w:rsidRPr="007B186D">
        <w:rPr>
          <w:rFonts w:ascii="Arial" w:eastAsia="Arial" w:hAnsi="Arial"/>
          <w:color w:val="266845"/>
          <w:sz w:val="22"/>
        </w:rPr>
        <w:t>3.30</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Where the School is unable to identify an available walking route from the home address to the school, the shortest driving route will be used to calculate the home to school distance.</w:t>
      </w:r>
    </w:p>
    <w:p w14:paraId="1B71B2E2" w14:textId="77777777" w:rsidR="005D3933" w:rsidRPr="007B186D" w:rsidRDefault="005D3933" w:rsidP="005D3933">
      <w:pPr>
        <w:spacing w:line="131" w:lineRule="exact"/>
        <w:rPr>
          <w:rFonts w:ascii="Times New Roman" w:eastAsia="Times New Roman" w:hAnsi="Times New Roman"/>
          <w:color w:val="266845"/>
        </w:rPr>
      </w:pPr>
    </w:p>
    <w:p w14:paraId="73E8501B" w14:textId="77777777" w:rsidR="005D3933" w:rsidRPr="007B186D" w:rsidRDefault="003C1421" w:rsidP="005D3933">
      <w:pPr>
        <w:spacing w:line="236" w:lineRule="auto"/>
        <w:ind w:left="720" w:right="166" w:hanging="720"/>
        <w:rPr>
          <w:rFonts w:ascii="Arial" w:eastAsia="Arial" w:hAnsi="Arial"/>
          <w:color w:val="266845"/>
          <w:sz w:val="22"/>
        </w:rPr>
      </w:pPr>
      <w:r w:rsidRPr="007B186D">
        <w:rPr>
          <w:rFonts w:ascii="Arial" w:eastAsia="Arial" w:hAnsi="Arial"/>
          <w:color w:val="266845"/>
          <w:sz w:val="22"/>
        </w:rPr>
        <w:t>3.31</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Using the postcode of the child’s registered address as the starting point, and the school’s postcode as the finishing point,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will calculate the distance of the route using Google maps. </w:t>
      </w:r>
      <w:proofErr w:type="gramStart"/>
      <w:r w:rsidR="005D3933" w:rsidRPr="007B186D">
        <w:rPr>
          <w:rFonts w:ascii="Arial" w:eastAsia="Arial" w:hAnsi="Arial"/>
          <w:color w:val="266845"/>
          <w:sz w:val="22"/>
        </w:rPr>
        <w:t>In order to</w:t>
      </w:r>
      <w:proofErr w:type="gramEnd"/>
      <w:r w:rsidR="005D3933" w:rsidRPr="007B186D">
        <w:rPr>
          <w:rFonts w:ascii="Arial" w:eastAsia="Arial" w:hAnsi="Arial"/>
          <w:color w:val="266845"/>
          <w:sz w:val="22"/>
        </w:rPr>
        <w:t xml:space="preserve"> ensure fairness and consistency for all applicants, this is the only measurement tool that is used by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w:t>
      </w:r>
    </w:p>
    <w:p w14:paraId="32560B01" w14:textId="77777777" w:rsidR="005D3933" w:rsidRPr="007B186D" w:rsidRDefault="005D3933" w:rsidP="005D3933">
      <w:pPr>
        <w:spacing w:line="132" w:lineRule="exact"/>
        <w:rPr>
          <w:rFonts w:ascii="Times New Roman" w:eastAsia="Times New Roman" w:hAnsi="Times New Roman"/>
          <w:color w:val="266845"/>
        </w:rPr>
      </w:pPr>
    </w:p>
    <w:p w14:paraId="29F0EE1F" w14:textId="77777777" w:rsidR="005D3933" w:rsidRPr="007B186D" w:rsidRDefault="005D3933" w:rsidP="005D3933">
      <w:pPr>
        <w:spacing w:line="131" w:lineRule="exact"/>
        <w:rPr>
          <w:rFonts w:ascii="Times New Roman" w:eastAsia="Times New Roman" w:hAnsi="Times New Roman"/>
          <w:color w:val="266845"/>
        </w:rPr>
      </w:pPr>
    </w:p>
    <w:p w14:paraId="1AEBDD0D" w14:textId="77777777" w:rsidR="005D3933" w:rsidRPr="007B186D" w:rsidRDefault="003C1421" w:rsidP="005D3933">
      <w:pPr>
        <w:spacing w:line="236" w:lineRule="auto"/>
        <w:ind w:left="720" w:right="166" w:hanging="720"/>
        <w:rPr>
          <w:rFonts w:ascii="Arial" w:eastAsia="Arial" w:hAnsi="Arial"/>
          <w:color w:val="266845"/>
          <w:sz w:val="22"/>
        </w:rPr>
      </w:pPr>
      <w:r w:rsidRPr="007B186D">
        <w:rPr>
          <w:rFonts w:ascii="Arial" w:eastAsia="Arial" w:hAnsi="Arial"/>
          <w:color w:val="266845"/>
          <w:sz w:val="22"/>
        </w:rPr>
        <w:t>3.32</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Where two or more applicants are being considered for the last available place, and their home to school distance calculations are the same, a trundle wheel will be used to undertake an additional assessment of the distance to the front door of the home.</w:t>
      </w:r>
    </w:p>
    <w:p w14:paraId="658C01A1" w14:textId="77777777" w:rsidR="005D3933" w:rsidRPr="007B186D" w:rsidRDefault="005D3933" w:rsidP="005D3933">
      <w:pPr>
        <w:spacing w:line="132" w:lineRule="exact"/>
        <w:rPr>
          <w:rFonts w:ascii="Times New Roman" w:eastAsia="Times New Roman" w:hAnsi="Times New Roman"/>
          <w:color w:val="266845"/>
        </w:rPr>
      </w:pPr>
    </w:p>
    <w:p w14:paraId="47276963" w14:textId="05623DCE" w:rsidR="005D3933" w:rsidRDefault="003C1421" w:rsidP="005D3933">
      <w:pPr>
        <w:spacing w:line="237" w:lineRule="auto"/>
        <w:ind w:left="720" w:right="6" w:hanging="720"/>
        <w:rPr>
          <w:rFonts w:ascii="Arial" w:eastAsia="Arial" w:hAnsi="Arial"/>
          <w:color w:val="266845"/>
          <w:sz w:val="22"/>
        </w:rPr>
      </w:pPr>
      <w:r w:rsidRPr="007B186D">
        <w:rPr>
          <w:rFonts w:ascii="Arial" w:eastAsia="Arial" w:hAnsi="Arial"/>
          <w:color w:val="266845"/>
          <w:sz w:val="22"/>
        </w:rPr>
        <w:t>3.33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Where two or more applicants are being considered for the last available place, and the addresses fall within the same building, </w:t>
      </w:r>
      <w:r w:rsidR="00197504" w:rsidRPr="007B186D">
        <w:rPr>
          <w:rFonts w:ascii="Arial" w:eastAsia="Arial" w:hAnsi="Arial"/>
          <w:color w:val="266845"/>
          <w:sz w:val="22"/>
        </w:rPr>
        <w:t>i.e.,</w:t>
      </w:r>
      <w:r w:rsidR="005D3933" w:rsidRPr="007B186D">
        <w:rPr>
          <w:rFonts w:ascii="Arial" w:eastAsia="Arial" w:hAnsi="Arial"/>
          <w:color w:val="266845"/>
          <w:sz w:val="22"/>
        </w:rPr>
        <w:t xml:space="preserve"> a block of flats, a trundle wheel will be used to calculate the distance from the front door of the home to the main entrance of the building.</w:t>
      </w:r>
    </w:p>
    <w:p w14:paraId="02F3CCE0" w14:textId="77777777" w:rsidR="00241A79" w:rsidRPr="007B186D" w:rsidRDefault="00241A79" w:rsidP="005D3933">
      <w:pPr>
        <w:spacing w:line="237" w:lineRule="auto"/>
        <w:ind w:left="720" w:right="6" w:hanging="720"/>
        <w:rPr>
          <w:rFonts w:ascii="Arial" w:eastAsia="Arial" w:hAnsi="Arial"/>
          <w:color w:val="266845"/>
          <w:sz w:val="22"/>
        </w:rPr>
      </w:pPr>
    </w:p>
    <w:p w14:paraId="4E02C405" w14:textId="77777777" w:rsidR="005D3933" w:rsidRPr="007B186D" w:rsidRDefault="005D3933" w:rsidP="005D3933">
      <w:pPr>
        <w:spacing w:line="119" w:lineRule="exact"/>
        <w:rPr>
          <w:rFonts w:ascii="Times New Roman" w:eastAsia="Times New Roman" w:hAnsi="Times New Roman"/>
          <w:color w:val="266845"/>
        </w:rPr>
      </w:pPr>
    </w:p>
    <w:p w14:paraId="5B26D17A"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Domestic violence agencies</w:t>
      </w:r>
    </w:p>
    <w:p w14:paraId="7B3F111B" w14:textId="77777777" w:rsidR="005D3933" w:rsidRPr="007B186D" w:rsidRDefault="005D3933" w:rsidP="005D3933">
      <w:pPr>
        <w:spacing w:line="130" w:lineRule="exact"/>
        <w:rPr>
          <w:rFonts w:ascii="Times New Roman" w:eastAsia="Times New Roman" w:hAnsi="Times New Roman"/>
          <w:color w:val="266845"/>
        </w:rPr>
      </w:pPr>
    </w:p>
    <w:p w14:paraId="3D802634" w14:textId="77777777" w:rsidR="005D3933" w:rsidRPr="007B186D" w:rsidRDefault="003C1421" w:rsidP="005D3933">
      <w:pPr>
        <w:spacing w:line="237" w:lineRule="auto"/>
        <w:ind w:left="720" w:right="606" w:hanging="720"/>
        <w:rPr>
          <w:rFonts w:ascii="Arial" w:eastAsia="Arial" w:hAnsi="Arial"/>
          <w:color w:val="266845"/>
          <w:sz w:val="22"/>
        </w:rPr>
      </w:pPr>
      <w:r w:rsidRPr="007B186D">
        <w:rPr>
          <w:rFonts w:ascii="Arial" w:eastAsia="Arial" w:hAnsi="Arial"/>
          <w:color w:val="266845"/>
          <w:sz w:val="22"/>
        </w:rPr>
        <w:t>3.34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Applications from children temporarily housed under the protection of approved domestic violence agencies will be processed as a priority if the application form is accompanied by an official letter from the relevant agency.</w:t>
      </w:r>
    </w:p>
    <w:p w14:paraId="78467A38" w14:textId="77777777" w:rsidR="0027600F" w:rsidRDefault="0027600F" w:rsidP="007B186D">
      <w:pPr>
        <w:spacing w:line="237" w:lineRule="auto"/>
        <w:ind w:right="606"/>
        <w:rPr>
          <w:rFonts w:ascii="Arial" w:eastAsia="Arial" w:hAnsi="Arial"/>
          <w:color w:val="4F6228"/>
          <w:sz w:val="22"/>
        </w:rPr>
      </w:pPr>
    </w:p>
    <w:p w14:paraId="42CBB4AC" w14:textId="77777777" w:rsidR="005D3933" w:rsidRDefault="005D3933" w:rsidP="005D3933">
      <w:pPr>
        <w:spacing w:line="119" w:lineRule="exact"/>
        <w:rPr>
          <w:rFonts w:ascii="Times New Roman" w:eastAsia="Times New Roman" w:hAnsi="Times New Roman"/>
        </w:rPr>
      </w:pPr>
    </w:p>
    <w:p w14:paraId="1BDF0DEB"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English as an additional language</w:t>
      </w:r>
    </w:p>
    <w:p w14:paraId="5725A545" w14:textId="77777777" w:rsidR="005D3933" w:rsidRPr="007B186D" w:rsidRDefault="005D3933" w:rsidP="005D3933">
      <w:pPr>
        <w:spacing w:line="132" w:lineRule="exact"/>
        <w:rPr>
          <w:rFonts w:ascii="Times New Roman" w:eastAsia="Times New Roman" w:hAnsi="Times New Roman"/>
          <w:color w:val="266845"/>
        </w:rPr>
      </w:pPr>
    </w:p>
    <w:p w14:paraId="5A422B0C" w14:textId="77777777" w:rsidR="005D3933" w:rsidRPr="007B186D" w:rsidRDefault="003C1421" w:rsidP="005D3933">
      <w:pPr>
        <w:spacing w:line="238" w:lineRule="auto"/>
        <w:ind w:left="720" w:right="206" w:hanging="720"/>
        <w:rPr>
          <w:rFonts w:ascii="Arial" w:eastAsia="Arial" w:hAnsi="Arial"/>
          <w:color w:val="266845"/>
          <w:sz w:val="22"/>
        </w:rPr>
      </w:pPr>
      <w:r w:rsidRPr="007B186D">
        <w:rPr>
          <w:rFonts w:ascii="Arial" w:eastAsia="Arial" w:hAnsi="Arial"/>
          <w:color w:val="266845"/>
          <w:sz w:val="22"/>
        </w:rPr>
        <w:t>3.35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Families with English as an additional language (EAL), and those who are newly arrived in Newport can have support from the Gwent Education Minority-ethnic Service (GEMS) to aid completion of admission documentation, supported by a bi-lingual Teaching Assistant if required (and if the requisite language is available), to aid communication through their first language. Parents can also request first language support to assist in the Admission Appeals process if required.</w:t>
      </w:r>
    </w:p>
    <w:p w14:paraId="377A432D" w14:textId="77777777" w:rsidR="005D3933" w:rsidRPr="007B186D" w:rsidRDefault="005D3933" w:rsidP="005D3933">
      <w:pPr>
        <w:spacing w:line="121" w:lineRule="exact"/>
        <w:rPr>
          <w:rFonts w:ascii="Times New Roman" w:eastAsia="Times New Roman" w:hAnsi="Times New Roman"/>
          <w:color w:val="266845"/>
        </w:rPr>
      </w:pPr>
    </w:p>
    <w:p w14:paraId="686FEAB0"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Evidence</w:t>
      </w:r>
    </w:p>
    <w:p w14:paraId="288B5DDF" w14:textId="77777777" w:rsidR="005D3933" w:rsidRPr="007B186D" w:rsidRDefault="005D3933" w:rsidP="005D3933">
      <w:pPr>
        <w:spacing w:line="130" w:lineRule="exact"/>
        <w:rPr>
          <w:rFonts w:ascii="Times New Roman" w:eastAsia="Times New Roman" w:hAnsi="Times New Roman"/>
          <w:color w:val="266845"/>
        </w:rPr>
      </w:pPr>
    </w:p>
    <w:p w14:paraId="059CF820" w14:textId="77777777" w:rsidR="005D3933" w:rsidRPr="007B186D" w:rsidRDefault="003C1421" w:rsidP="005D3933">
      <w:pPr>
        <w:tabs>
          <w:tab w:val="left" w:pos="567"/>
        </w:tabs>
        <w:spacing w:line="236" w:lineRule="auto"/>
        <w:ind w:left="560" w:right="326" w:hanging="560"/>
        <w:rPr>
          <w:rFonts w:ascii="Arial" w:eastAsia="Arial" w:hAnsi="Arial"/>
          <w:color w:val="266845"/>
          <w:sz w:val="22"/>
        </w:rPr>
      </w:pPr>
      <w:r w:rsidRPr="007B186D">
        <w:rPr>
          <w:rFonts w:ascii="Arial" w:eastAsia="Arial" w:hAnsi="Arial"/>
          <w:color w:val="266845"/>
          <w:sz w:val="22"/>
        </w:rPr>
        <w:t>3.36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It is the </w:t>
      </w:r>
      <w:proofErr w:type="gramStart"/>
      <w:r w:rsidR="005D3933" w:rsidRPr="007B186D">
        <w:rPr>
          <w:rFonts w:ascii="Arial" w:eastAsia="Arial" w:hAnsi="Arial"/>
          <w:color w:val="266845"/>
          <w:sz w:val="22"/>
        </w:rPr>
        <w:t>School’s</w:t>
      </w:r>
      <w:proofErr w:type="gramEnd"/>
      <w:r w:rsidR="005D3933" w:rsidRPr="007B186D">
        <w:rPr>
          <w:rFonts w:ascii="Arial" w:eastAsia="Arial" w:hAnsi="Arial"/>
          <w:color w:val="266845"/>
          <w:sz w:val="22"/>
        </w:rPr>
        <w:t xml:space="preserve"> responsibility to ensure all admission applications are processed correctly in accordance with the published over subscription criteria.</w:t>
      </w:r>
    </w:p>
    <w:p w14:paraId="71E79B5E" w14:textId="77777777" w:rsidR="005D3933" w:rsidRPr="007B186D" w:rsidRDefault="005D3933" w:rsidP="005D3933">
      <w:pPr>
        <w:spacing w:line="121" w:lineRule="exact"/>
        <w:rPr>
          <w:rFonts w:ascii="Times New Roman" w:eastAsia="Times New Roman" w:hAnsi="Times New Roman"/>
          <w:color w:val="266845"/>
        </w:rPr>
      </w:pPr>
    </w:p>
    <w:p w14:paraId="5D406ABE" w14:textId="77777777" w:rsidR="005D3933" w:rsidRPr="007B186D" w:rsidRDefault="005D3933" w:rsidP="005D3933">
      <w:pPr>
        <w:spacing w:line="0" w:lineRule="atLeast"/>
        <w:rPr>
          <w:rFonts w:ascii="Arial" w:eastAsia="Arial" w:hAnsi="Arial"/>
          <w:color w:val="266845"/>
          <w:sz w:val="22"/>
        </w:rPr>
      </w:pPr>
      <w:r w:rsidRPr="007B186D">
        <w:rPr>
          <w:rFonts w:ascii="Arial" w:eastAsia="Arial" w:hAnsi="Arial"/>
          <w:color w:val="266845"/>
          <w:sz w:val="22"/>
        </w:rPr>
        <w:t>Therefore, in making an application, applicants will be asked to provide:</w:t>
      </w:r>
    </w:p>
    <w:p w14:paraId="0B4BF622" w14:textId="77777777" w:rsidR="005D3933" w:rsidRPr="007B186D" w:rsidRDefault="005D3933" w:rsidP="005D3933">
      <w:pPr>
        <w:spacing w:line="125" w:lineRule="exact"/>
        <w:rPr>
          <w:rFonts w:ascii="Times New Roman" w:eastAsia="Times New Roman" w:hAnsi="Times New Roman"/>
          <w:color w:val="266845"/>
        </w:rPr>
      </w:pPr>
    </w:p>
    <w:p w14:paraId="7C2E3A88" w14:textId="77777777" w:rsidR="005D3933" w:rsidRPr="007B186D" w:rsidRDefault="005D3933" w:rsidP="005D3933">
      <w:pPr>
        <w:numPr>
          <w:ilvl w:val="0"/>
          <w:numId w:val="24"/>
        </w:numPr>
        <w:tabs>
          <w:tab w:val="left" w:pos="1000"/>
        </w:tabs>
        <w:spacing w:line="237" w:lineRule="auto"/>
        <w:ind w:left="1000" w:right="26" w:hanging="366"/>
        <w:rPr>
          <w:rFonts w:ascii="Arial" w:eastAsia="Arial" w:hAnsi="Arial"/>
          <w:color w:val="266845"/>
          <w:sz w:val="22"/>
        </w:rPr>
      </w:pPr>
      <w:r w:rsidRPr="007B186D">
        <w:rPr>
          <w:rFonts w:ascii="Arial" w:eastAsia="Arial" w:hAnsi="Arial"/>
          <w:b/>
          <w:color w:val="266845"/>
          <w:sz w:val="22"/>
        </w:rPr>
        <w:t xml:space="preserve">Proof of the child’s date of birth </w:t>
      </w:r>
      <w:r w:rsidRPr="007B186D">
        <w:rPr>
          <w:rFonts w:ascii="Arial" w:eastAsia="Arial" w:hAnsi="Arial"/>
          <w:color w:val="266845"/>
          <w:sz w:val="22"/>
        </w:rPr>
        <w:t>in all cases, except where a child is transferring</w:t>
      </w:r>
      <w:r w:rsidRPr="007B186D">
        <w:rPr>
          <w:rFonts w:ascii="Arial" w:eastAsia="Arial" w:hAnsi="Arial"/>
          <w:b/>
          <w:color w:val="266845"/>
          <w:sz w:val="22"/>
        </w:rPr>
        <w:t xml:space="preserve"> </w:t>
      </w:r>
      <w:r w:rsidRPr="007B186D">
        <w:rPr>
          <w:rFonts w:ascii="Arial" w:eastAsia="Arial" w:hAnsi="Arial"/>
          <w:color w:val="266845"/>
          <w:sz w:val="22"/>
        </w:rPr>
        <w:t>from one Newport school to another. Accepted forms of evidence include:</w:t>
      </w:r>
    </w:p>
    <w:p w14:paraId="14887EDA" w14:textId="77777777" w:rsidR="005D3933" w:rsidRPr="007B186D" w:rsidRDefault="005D3933" w:rsidP="005D3933">
      <w:pPr>
        <w:spacing w:line="118" w:lineRule="exact"/>
        <w:rPr>
          <w:rFonts w:ascii="Arial" w:eastAsia="Arial" w:hAnsi="Arial"/>
          <w:color w:val="266845"/>
          <w:sz w:val="22"/>
        </w:rPr>
      </w:pPr>
    </w:p>
    <w:p w14:paraId="53772605" w14:textId="77777777" w:rsidR="005D3933" w:rsidRPr="007B186D" w:rsidRDefault="005D3933" w:rsidP="005D3933">
      <w:pPr>
        <w:numPr>
          <w:ilvl w:val="1"/>
          <w:numId w:val="24"/>
        </w:numPr>
        <w:spacing w:line="0" w:lineRule="atLeast"/>
        <w:ind w:left="1418" w:hanging="284"/>
        <w:rPr>
          <w:rFonts w:ascii="Symbol" w:eastAsia="Symbol" w:hAnsi="Symbol"/>
          <w:color w:val="266845"/>
          <w:sz w:val="22"/>
        </w:rPr>
      </w:pPr>
      <w:r w:rsidRPr="007B186D">
        <w:rPr>
          <w:rFonts w:ascii="Arial" w:eastAsia="Arial" w:hAnsi="Arial"/>
          <w:color w:val="266845"/>
          <w:sz w:val="22"/>
        </w:rPr>
        <w:t>Birth Certificate</w:t>
      </w:r>
    </w:p>
    <w:p w14:paraId="1CFA69D5" w14:textId="77777777" w:rsidR="005D3933" w:rsidRPr="007B186D" w:rsidRDefault="005D3933" w:rsidP="005D3933">
      <w:pPr>
        <w:numPr>
          <w:ilvl w:val="1"/>
          <w:numId w:val="24"/>
        </w:numPr>
        <w:spacing w:line="0" w:lineRule="atLeast"/>
        <w:ind w:left="1418" w:hanging="284"/>
        <w:rPr>
          <w:rFonts w:ascii="Symbol" w:eastAsia="Symbol" w:hAnsi="Symbol"/>
          <w:color w:val="266845"/>
          <w:sz w:val="22"/>
        </w:rPr>
      </w:pPr>
      <w:r w:rsidRPr="007B186D">
        <w:rPr>
          <w:rFonts w:ascii="Arial" w:eastAsia="Arial" w:hAnsi="Arial"/>
          <w:color w:val="266845"/>
          <w:sz w:val="22"/>
        </w:rPr>
        <w:t>Passport</w:t>
      </w:r>
    </w:p>
    <w:p w14:paraId="4DBAC5F4" w14:textId="77777777" w:rsidR="00CE33E8" w:rsidRPr="007B186D" w:rsidRDefault="005D3933" w:rsidP="00CE33E8">
      <w:pPr>
        <w:numPr>
          <w:ilvl w:val="1"/>
          <w:numId w:val="24"/>
        </w:numPr>
        <w:tabs>
          <w:tab w:val="left" w:pos="2200"/>
        </w:tabs>
        <w:spacing w:line="237" w:lineRule="auto"/>
        <w:ind w:left="1418" w:hanging="284"/>
        <w:rPr>
          <w:rFonts w:ascii="Symbol" w:eastAsia="Symbol" w:hAnsi="Symbol"/>
          <w:color w:val="266845"/>
          <w:sz w:val="22"/>
        </w:rPr>
      </w:pPr>
      <w:r w:rsidRPr="007B186D">
        <w:rPr>
          <w:rFonts w:ascii="Arial" w:eastAsia="Arial" w:hAnsi="Arial"/>
          <w:color w:val="266845"/>
          <w:sz w:val="22"/>
        </w:rPr>
        <w:t>Residence Permit issued by the UK Home Office</w:t>
      </w:r>
    </w:p>
    <w:p w14:paraId="1148F69D" w14:textId="77777777" w:rsidR="005D3933" w:rsidRPr="007B186D" w:rsidRDefault="005D3933" w:rsidP="00CE33E8">
      <w:pPr>
        <w:numPr>
          <w:ilvl w:val="1"/>
          <w:numId w:val="24"/>
        </w:numPr>
        <w:tabs>
          <w:tab w:val="left" w:pos="2200"/>
        </w:tabs>
        <w:spacing w:line="237" w:lineRule="auto"/>
        <w:ind w:left="1418" w:hanging="284"/>
        <w:rPr>
          <w:rFonts w:ascii="Symbol" w:eastAsia="Symbol" w:hAnsi="Symbol"/>
          <w:color w:val="266845"/>
          <w:sz w:val="22"/>
        </w:rPr>
      </w:pPr>
      <w:r w:rsidRPr="007B186D">
        <w:rPr>
          <w:rFonts w:ascii="Arial" w:eastAsia="Arial" w:hAnsi="Arial"/>
          <w:color w:val="266845"/>
          <w:sz w:val="22"/>
        </w:rPr>
        <w:t>Resettlement Registration Form issued by the UK Home Office</w:t>
      </w:r>
    </w:p>
    <w:p w14:paraId="372997C3" w14:textId="77777777" w:rsidR="005D3933" w:rsidRPr="007B186D" w:rsidRDefault="005D3933" w:rsidP="005D3933">
      <w:pPr>
        <w:spacing w:line="126" w:lineRule="exact"/>
        <w:rPr>
          <w:rFonts w:ascii="Symbol" w:eastAsia="Symbol" w:hAnsi="Symbol"/>
          <w:color w:val="266845"/>
          <w:sz w:val="22"/>
        </w:rPr>
      </w:pPr>
    </w:p>
    <w:p w14:paraId="51AFEC8E" w14:textId="77777777" w:rsidR="005D3933" w:rsidRPr="007B186D" w:rsidRDefault="005D3933" w:rsidP="005D3933">
      <w:pPr>
        <w:numPr>
          <w:ilvl w:val="0"/>
          <w:numId w:val="24"/>
        </w:numPr>
        <w:tabs>
          <w:tab w:val="left" w:pos="1000"/>
        </w:tabs>
        <w:spacing w:line="236" w:lineRule="auto"/>
        <w:ind w:left="1000" w:right="246" w:hanging="364"/>
        <w:rPr>
          <w:rFonts w:ascii="Times New Roman" w:eastAsia="Times New Roman" w:hAnsi="Times New Roman"/>
          <w:color w:val="266845"/>
        </w:rPr>
      </w:pPr>
      <w:r w:rsidRPr="007B186D">
        <w:rPr>
          <w:rFonts w:ascii="Arial" w:eastAsia="Arial" w:hAnsi="Arial"/>
          <w:b/>
          <w:color w:val="266845"/>
          <w:sz w:val="22"/>
        </w:rPr>
        <w:t xml:space="preserve">Proof of residence. </w:t>
      </w:r>
    </w:p>
    <w:p w14:paraId="6512DFD2" w14:textId="77777777" w:rsidR="005D3933" w:rsidRPr="007B186D" w:rsidRDefault="005D3933" w:rsidP="005D3933">
      <w:pPr>
        <w:spacing w:line="118" w:lineRule="exact"/>
        <w:rPr>
          <w:rFonts w:ascii="Times New Roman" w:eastAsia="Times New Roman" w:hAnsi="Times New Roman"/>
          <w:color w:val="266845"/>
        </w:rPr>
      </w:pPr>
    </w:p>
    <w:p w14:paraId="20216C22" w14:textId="3517457F" w:rsidR="005D3933" w:rsidRPr="007B186D" w:rsidRDefault="005D3933" w:rsidP="005D3933">
      <w:pPr>
        <w:numPr>
          <w:ilvl w:val="0"/>
          <w:numId w:val="25"/>
        </w:numPr>
        <w:tabs>
          <w:tab w:val="left" w:pos="1420"/>
        </w:tabs>
        <w:spacing w:line="0" w:lineRule="atLeast"/>
        <w:ind w:left="1420" w:hanging="361"/>
        <w:rPr>
          <w:rFonts w:ascii="Symbol" w:eastAsia="Symbol" w:hAnsi="Symbol"/>
          <w:color w:val="266845"/>
          <w:sz w:val="22"/>
        </w:rPr>
      </w:pPr>
      <w:r w:rsidRPr="007B186D">
        <w:rPr>
          <w:rFonts w:ascii="Arial" w:eastAsia="Arial" w:hAnsi="Arial"/>
          <w:color w:val="266845"/>
          <w:sz w:val="22"/>
        </w:rPr>
        <w:t>A Council Tax Demand Notice* (no more than 12 months old</w:t>
      </w:r>
      <w:r w:rsidR="00197504" w:rsidRPr="007B186D">
        <w:rPr>
          <w:rFonts w:ascii="Arial" w:eastAsia="Arial" w:hAnsi="Arial"/>
          <w:color w:val="266845"/>
          <w:sz w:val="22"/>
        </w:rPr>
        <w:t>).</w:t>
      </w:r>
    </w:p>
    <w:p w14:paraId="3D3E1CF5" w14:textId="77777777" w:rsidR="005D3933" w:rsidRPr="007B186D" w:rsidRDefault="005D3933" w:rsidP="005D3933">
      <w:pPr>
        <w:spacing w:line="144" w:lineRule="exact"/>
        <w:rPr>
          <w:rFonts w:ascii="Symbol" w:eastAsia="Symbol" w:hAnsi="Symbol"/>
          <w:color w:val="266845"/>
          <w:sz w:val="22"/>
        </w:rPr>
      </w:pPr>
    </w:p>
    <w:p w14:paraId="12E9BD38" w14:textId="51D0F0DF" w:rsidR="005D3933" w:rsidRPr="007B186D" w:rsidRDefault="005D3933" w:rsidP="005D3933">
      <w:pPr>
        <w:numPr>
          <w:ilvl w:val="0"/>
          <w:numId w:val="25"/>
        </w:numPr>
        <w:tabs>
          <w:tab w:val="left" w:pos="1420"/>
        </w:tabs>
        <w:spacing w:line="232" w:lineRule="auto"/>
        <w:ind w:left="1420" w:right="306" w:hanging="359"/>
        <w:rPr>
          <w:rFonts w:ascii="Symbol" w:eastAsia="Symbol" w:hAnsi="Symbol"/>
          <w:color w:val="266845"/>
          <w:sz w:val="22"/>
        </w:rPr>
      </w:pPr>
      <w:r w:rsidRPr="007B186D">
        <w:rPr>
          <w:rFonts w:ascii="Arial" w:eastAsia="Arial" w:hAnsi="Arial"/>
          <w:color w:val="266845"/>
          <w:sz w:val="22"/>
        </w:rPr>
        <w:t xml:space="preserve">An HMRC, DWP or Local Authority notification of entitlement </w:t>
      </w:r>
      <w:r w:rsidR="00197504" w:rsidRPr="007B186D">
        <w:rPr>
          <w:rFonts w:ascii="Arial" w:eastAsia="Arial" w:hAnsi="Arial"/>
          <w:color w:val="266845"/>
          <w:sz w:val="22"/>
        </w:rPr>
        <w:t>i.e.,</w:t>
      </w:r>
      <w:r w:rsidRPr="007B186D">
        <w:rPr>
          <w:rFonts w:ascii="Arial" w:eastAsia="Arial" w:hAnsi="Arial"/>
          <w:color w:val="266845"/>
          <w:sz w:val="22"/>
        </w:rPr>
        <w:t xml:space="preserve"> Child Tax Credit, Working Tax Credit, Universal Credit, Job Seekers Allowance, Child Benefit or Housing Benefit (no more than 3 months old</w:t>
      </w:r>
      <w:proofErr w:type="gramStart"/>
      <w:r w:rsidRPr="007B186D">
        <w:rPr>
          <w:rFonts w:ascii="Arial" w:eastAsia="Arial" w:hAnsi="Arial"/>
          <w:color w:val="266845"/>
          <w:sz w:val="22"/>
        </w:rPr>
        <w:t>);</w:t>
      </w:r>
      <w:proofErr w:type="gramEnd"/>
    </w:p>
    <w:p w14:paraId="2C0CDB7F" w14:textId="77777777" w:rsidR="005D3933" w:rsidRPr="007B186D" w:rsidRDefault="005D3933" w:rsidP="005D3933">
      <w:pPr>
        <w:spacing w:line="143" w:lineRule="exact"/>
        <w:rPr>
          <w:rFonts w:ascii="Symbol" w:eastAsia="Symbol" w:hAnsi="Symbol"/>
          <w:color w:val="266845"/>
          <w:sz w:val="22"/>
        </w:rPr>
      </w:pPr>
    </w:p>
    <w:p w14:paraId="044D5BED" w14:textId="77777777" w:rsidR="005D3933" w:rsidRPr="007B186D" w:rsidRDefault="005D3933" w:rsidP="005D3933">
      <w:pPr>
        <w:numPr>
          <w:ilvl w:val="0"/>
          <w:numId w:val="25"/>
        </w:numPr>
        <w:tabs>
          <w:tab w:val="left" w:pos="1420"/>
        </w:tabs>
        <w:spacing w:line="234" w:lineRule="auto"/>
        <w:ind w:left="1420" w:right="6" w:hanging="359"/>
        <w:rPr>
          <w:rFonts w:ascii="Symbol" w:eastAsia="Symbol" w:hAnsi="Symbol"/>
          <w:color w:val="266845"/>
          <w:sz w:val="22"/>
        </w:rPr>
      </w:pPr>
      <w:r w:rsidRPr="007B186D">
        <w:rPr>
          <w:rFonts w:ascii="Arial" w:eastAsia="Arial" w:hAnsi="Arial"/>
          <w:color w:val="266845"/>
          <w:sz w:val="22"/>
        </w:rPr>
        <w:t>A signed and dated tenancy/lease agreement or official rent book issued by a housing association, local council, established letting agency or solicitor which must cover the relevant closing date (for normal admissions round) / date of submission (for in year transfer applications).</w:t>
      </w:r>
    </w:p>
    <w:p w14:paraId="26CC3CD6" w14:textId="77777777" w:rsidR="005D3933" w:rsidRPr="007B186D" w:rsidRDefault="005D3933" w:rsidP="005D3933">
      <w:pPr>
        <w:spacing w:line="119" w:lineRule="exact"/>
        <w:rPr>
          <w:rFonts w:ascii="Symbol" w:eastAsia="Symbol" w:hAnsi="Symbol"/>
          <w:color w:val="266845"/>
          <w:sz w:val="22"/>
        </w:rPr>
      </w:pPr>
    </w:p>
    <w:p w14:paraId="044697E4" w14:textId="668A49CA" w:rsidR="005D3933" w:rsidRPr="007B186D" w:rsidRDefault="005D3933" w:rsidP="005D3933">
      <w:pPr>
        <w:numPr>
          <w:ilvl w:val="0"/>
          <w:numId w:val="25"/>
        </w:numPr>
        <w:tabs>
          <w:tab w:val="left" w:pos="1420"/>
        </w:tabs>
        <w:spacing w:line="0" w:lineRule="atLeast"/>
        <w:ind w:left="1420" w:hanging="361"/>
        <w:rPr>
          <w:rFonts w:ascii="Symbol" w:eastAsia="Symbol" w:hAnsi="Symbol"/>
          <w:color w:val="266845"/>
          <w:sz w:val="22"/>
        </w:rPr>
      </w:pPr>
      <w:r w:rsidRPr="007B186D">
        <w:rPr>
          <w:rFonts w:ascii="Arial" w:eastAsia="Arial" w:hAnsi="Arial"/>
          <w:color w:val="266845"/>
          <w:sz w:val="22"/>
        </w:rPr>
        <w:t>A mortgage statement (no more than 3 months old</w:t>
      </w:r>
      <w:r w:rsidR="00197504" w:rsidRPr="007B186D">
        <w:rPr>
          <w:rFonts w:ascii="Arial" w:eastAsia="Arial" w:hAnsi="Arial"/>
          <w:color w:val="266845"/>
          <w:sz w:val="22"/>
        </w:rPr>
        <w:t>).</w:t>
      </w:r>
    </w:p>
    <w:p w14:paraId="233DB782" w14:textId="77777777" w:rsidR="005D3933" w:rsidRPr="007B186D" w:rsidRDefault="005D3933" w:rsidP="005D3933">
      <w:pPr>
        <w:spacing w:line="142" w:lineRule="exact"/>
        <w:rPr>
          <w:rFonts w:ascii="Symbol" w:eastAsia="Symbol" w:hAnsi="Symbol"/>
          <w:color w:val="266845"/>
          <w:sz w:val="22"/>
        </w:rPr>
      </w:pPr>
    </w:p>
    <w:p w14:paraId="11B5BA1D" w14:textId="741F35DD" w:rsidR="005D3933" w:rsidRPr="007B186D" w:rsidRDefault="005D3933" w:rsidP="005D3933">
      <w:pPr>
        <w:numPr>
          <w:ilvl w:val="0"/>
          <w:numId w:val="25"/>
        </w:numPr>
        <w:tabs>
          <w:tab w:val="left" w:pos="1420"/>
        </w:tabs>
        <w:spacing w:line="229" w:lineRule="auto"/>
        <w:ind w:left="1420" w:right="446" w:hanging="361"/>
        <w:rPr>
          <w:rFonts w:ascii="Symbol" w:eastAsia="Symbol" w:hAnsi="Symbol"/>
          <w:color w:val="266845"/>
          <w:sz w:val="22"/>
        </w:rPr>
      </w:pPr>
      <w:r w:rsidRPr="007B186D">
        <w:rPr>
          <w:rFonts w:ascii="Arial" w:eastAsia="Arial" w:hAnsi="Arial"/>
          <w:color w:val="266845"/>
          <w:sz w:val="22"/>
        </w:rPr>
        <w:t>A Gas, Electric or Water bill demonstrating use of the relevant service (no more than 3 months old</w:t>
      </w:r>
      <w:r w:rsidR="00197504" w:rsidRPr="007B186D">
        <w:rPr>
          <w:rFonts w:ascii="Arial" w:eastAsia="Arial" w:hAnsi="Arial"/>
          <w:color w:val="266845"/>
          <w:sz w:val="22"/>
        </w:rPr>
        <w:t>).</w:t>
      </w:r>
    </w:p>
    <w:p w14:paraId="03B1B3BE" w14:textId="77777777" w:rsidR="005D3933" w:rsidRPr="007B186D" w:rsidRDefault="005D3933" w:rsidP="005D3933">
      <w:pPr>
        <w:spacing w:line="142" w:lineRule="exact"/>
        <w:rPr>
          <w:rFonts w:ascii="Symbol" w:eastAsia="Symbol" w:hAnsi="Symbol"/>
          <w:color w:val="266845"/>
          <w:sz w:val="22"/>
        </w:rPr>
      </w:pPr>
    </w:p>
    <w:p w14:paraId="53494542" w14:textId="14C5326F" w:rsidR="005D3933" w:rsidRPr="007B186D" w:rsidRDefault="005D3933" w:rsidP="005D3933">
      <w:pPr>
        <w:numPr>
          <w:ilvl w:val="0"/>
          <w:numId w:val="25"/>
        </w:numPr>
        <w:tabs>
          <w:tab w:val="left" w:pos="1420"/>
        </w:tabs>
        <w:spacing w:line="229" w:lineRule="auto"/>
        <w:ind w:left="1420" w:right="6" w:hanging="361"/>
        <w:rPr>
          <w:rFonts w:ascii="Symbol" w:eastAsia="Symbol" w:hAnsi="Symbol"/>
          <w:color w:val="266845"/>
          <w:sz w:val="22"/>
        </w:rPr>
      </w:pPr>
      <w:r w:rsidRPr="007B186D">
        <w:rPr>
          <w:rFonts w:ascii="Arial" w:eastAsia="Arial" w:hAnsi="Arial"/>
          <w:color w:val="266845"/>
          <w:sz w:val="22"/>
        </w:rPr>
        <w:t>A UK bank or building society statement showing the address (no more than 1 month old</w:t>
      </w:r>
      <w:r w:rsidR="00197504" w:rsidRPr="007B186D">
        <w:rPr>
          <w:rFonts w:ascii="Arial" w:eastAsia="Arial" w:hAnsi="Arial"/>
          <w:color w:val="266845"/>
          <w:sz w:val="22"/>
        </w:rPr>
        <w:t>).</w:t>
      </w:r>
    </w:p>
    <w:p w14:paraId="3CF2C886" w14:textId="77777777" w:rsidR="005D3933" w:rsidRPr="007B186D" w:rsidRDefault="005D3933" w:rsidP="005D3933">
      <w:pPr>
        <w:spacing w:line="117" w:lineRule="exact"/>
        <w:rPr>
          <w:rFonts w:ascii="Symbol" w:eastAsia="Symbol" w:hAnsi="Symbol"/>
          <w:color w:val="266845"/>
          <w:sz w:val="22"/>
        </w:rPr>
      </w:pPr>
    </w:p>
    <w:p w14:paraId="49038476" w14:textId="1B604BED" w:rsidR="005D3933" w:rsidRPr="007B186D" w:rsidRDefault="005D3933" w:rsidP="005D3933">
      <w:pPr>
        <w:numPr>
          <w:ilvl w:val="0"/>
          <w:numId w:val="25"/>
        </w:numPr>
        <w:tabs>
          <w:tab w:val="left" w:pos="1420"/>
        </w:tabs>
        <w:spacing w:line="0" w:lineRule="atLeast"/>
        <w:ind w:left="1420" w:hanging="361"/>
        <w:rPr>
          <w:rFonts w:ascii="Symbol" w:eastAsia="Symbol" w:hAnsi="Symbol"/>
          <w:color w:val="266845"/>
          <w:sz w:val="22"/>
        </w:rPr>
      </w:pPr>
      <w:r w:rsidRPr="007B186D">
        <w:rPr>
          <w:rFonts w:ascii="Arial" w:eastAsia="Arial" w:hAnsi="Arial"/>
          <w:color w:val="266845"/>
          <w:sz w:val="22"/>
        </w:rPr>
        <w:t xml:space="preserve">Valid UK photo ID driving </w:t>
      </w:r>
      <w:r w:rsidR="00197504" w:rsidRPr="007B186D">
        <w:rPr>
          <w:rFonts w:ascii="Arial" w:eastAsia="Arial" w:hAnsi="Arial"/>
          <w:color w:val="266845"/>
          <w:sz w:val="22"/>
        </w:rPr>
        <w:t>licence.</w:t>
      </w:r>
    </w:p>
    <w:p w14:paraId="26FD7D28" w14:textId="77777777" w:rsidR="005D3933" w:rsidRPr="007B186D" w:rsidRDefault="005D3933" w:rsidP="005D3933">
      <w:pPr>
        <w:spacing w:line="119" w:lineRule="exact"/>
        <w:rPr>
          <w:rFonts w:ascii="Symbol" w:eastAsia="Symbol" w:hAnsi="Symbol"/>
          <w:color w:val="266845"/>
          <w:sz w:val="22"/>
        </w:rPr>
      </w:pPr>
    </w:p>
    <w:p w14:paraId="65B73CA6" w14:textId="2E8E70CB" w:rsidR="005D3933" w:rsidRPr="007B186D" w:rsidRDefault="005D3933" w:rsidP="005D3933">
      <w:pPr>
        <w:numPr>
          <w:ilvl w:val="0"/>
          <w:numId w:val="25"/>
        </w:numPr>
        <w:tabs>
          <w:tab w:val="left" w:pos="1420"/>
        </w:tabs>
        <w:spacing w:line="0" w:lineRule="atLeast"/>
        <w:ind w:left="1420" w:hanging="361"/>
        <w:rPr>
          <w:rFonts w:ascii="Symbol" w:eastAsia="Symbol" w:hAnsi="Symbol"/>
          <w:color w:val="266845"/>
          <w:sz w:val="22"/>
        </w:rPr>
      </w:pPr>
      <w:r w:rsidRPr="007B186D">
        <w:rPr>
          <w:rFonts w:ascii="Arial" w:eastAsia="Arial" w:hAnsi="Arial"/>
          <w:color w:val="266845"/>
          <w:sz w:val="22"/>
        </w:rPr>
        <w:t>Valid certificate of Home or Motor Insurance* (no more than 12 months old</w:t>
      </w:r>
      <w:r w:rsidR="00197504" w:rsidRPr="007B186D">
        <w:rPr>
          <w:rFonts w:ascii="Arial" w:eastAsia="Arial" w:hAnsi="Arial"/>
          <w:color w:val="266845"/>
          <w:sz w:val="22"/>
        </w:rPr>
        <w:t>).</w:t>
      </w:r>
    </w:p>
    <w:p w14:paraId="419E9355" w14:textId="77777777" w:rsidR="005D3933" w:rsidRPr="007B186D" w:rsidRDefault="005D3933" w:rsidP="005D3933">
      <w:pPr>
        <w:spacing w:line="116" w:lineRule="exact"/>
        <w:rPr>
          <w:rFonts w:ascii="Symbol" w:eastAsia="Symbol" w:hAnsi="Symbol"/>
          <w:color w:val="266845"/>
          <w:sz w:val="22"/>
        </w:rPr>
      </w:pPr>
    </w:p>
    <w:p w14:paraId="7B86F459" w14:textId="2CAACCA6" w:rsidR="005D3933" w:rsidRPr="007B186D" w:rsidRDefault="005D3933" w:rsidP="005D3933">
      <w:pPr>
        <w:numPr>
          <w:ilvl w:val="0"/>
          <w:numId w:val="25"/>
        </w:numPr>
        <w:tabs>
          <w:tab w:val="left" w:pos="1420"/>
        </w:tabs>
        <w:spacing w:line="0" w:lineRule="atLeast"/>
        <w:ind w:left="1420" w:hanging="361"/>
        <w:rPr>
          <w:rFonts w:ascii="Symbol" w:eastAsia="Symbol" w:hAnsi="Symbol"/>
          <w:color w:val="266845"/>
          <w:sz w:val="22"/>
        </w:rPr>
      </w:pPr>
      <w:r w:rsidRPr="007B186D">
        <w:rPr>
          <w:rFonts w:ascii="Arial" w:eastAsia="Arial" w:hAnsi="Arial"/>
          <w:color w:val="266845"/>
          <w:sz w:val="22"/>
        </w:rPr>
        <w:t xml:space="preserve">Valid TV </w:t>
      </w:r>
      <w:r w:rsidR="0027600F" w:rsidRPr="007B186D">
        <w:rPr>
          <w:rFonts w:ascii="Arial" w:eastAsia="Arial" w:hAnsi="Arial"/>
          <w:color w:val="266845"/>
          <w:sz w:val="22"/>
        </w:rPr>
        <w:t>Licence</w:t>
      </w:r>
      <w:r w:rsidRPr="007B186D">
        <w:rPr>
          <w:rFonts w:ascii="Arial" w:eastAsia="Arial" w:hAnsi="Arial"/>
          <w:color w:val="266845"/>
          <w:sz w:val="22"/>
        </w:rPr>
        <w:t xml:space="preserve"> certificate* (no more than 12 months old</w:t>
      </w:r>
      <w:r w:rsidR="00197504" w:rsidRPr="007B186D">
        <w:rPr>
          <w:rFonts w:ascii="Arial" w:eastAsia="Arial" w:hAnsi="Arial"/>
          <w:color w:val="266845"/>
          <w:sz w:val="22"/>
        </w:rPr>
        <w:t>).</w:t>
      </w:r>
    </w:p>
    <w:p w14:paraId="0358FDAF" w14:textId="77777777" w:rsidR="005D3933" w:rsidRPr="007B186D" w:rsidRDefault="005D3933" w:rsidP="005D3933">
      <w:pPr>
        <w:spacing w:line="144" w:lineRule="exact"/>
        <w:rPr>
          <w:rFonts w:ascii="Symbol" w:eastAsia="Symbol" w:hAnsi="Symbol"/>
          <w:color w:val="266845"/>
          <w:sz w:val="22"/>
        </w:rPr>
      </w:pPr>
    </w:p>
    <w:p w14:paraId="0808E617" w14:textId="3D0B1ED7" w:rsidR="005D3933" w:rsidRPr="007B186D" w:rsidRDefault="005D3933" w:rsidP="005D3933">
      <w:pPr>
        <w:numPr>
          <w:ilvl w:val="0"/>
          <w:numId w:val="25"/>
        </w:numPr>
        <w:tabs>
          <w:tab w:val="left" w:pos="1420"/>
        </w:tabs>
        <w:spacing w:line="228" w:lineRule="auto"/>
        <w:ind w:left="1420" w:right="166" w:hanging="361"/>
        <w:rPr>
          <w:rFonts w:ascii="Symbol" w:eastAsia="Symbol" w:hAnsi="Symbol"/>
          <w:color w:val="266845"/>
          <w:sz w:val="22"/>
        </w:rPr>
      </w:pPr>
      <w:r w:rsidRPr="007B186D">
        <w:rPr>
          <w:rFonts w:ascii="Arial" w:eastAsia="Arial" w:hAnsi="Arial"/>
          <w:color w:val="266845"/>
          <w:sz w:val="22"/>
        </w:rPr>
        <w:t xml:space="preserve">Electoral Registration Record (This is an internal check which can be </w:t>
      </w:r>
      <w:r w:rsidR="007A26D0" w:rsidRPr="007B186D">
        <w:rPr>
          <w:rFonts w:ascii="Arial" w:eastAsia="Arial" w:hAnsi="Arial"/>
          <w:color w:val="266845"/>
          <w:sz w:val="22"/>
        </w:rPr>
        <w:t>conducted</w:t>
      </w:r>
      <w:r w:rsidRPr="007B186D">
        <w:rPr>
          <w:rFonts w:ascii="Arial" w:eastAsia="Arial" w:hAnsi="Arial"/>
          <w:color w:val="266845"/>
          <w:sz w:val="22"/>
        </w:rPr>
        <w:t xml:space="preserve"> for Newport residents only, registration cards are </w:t>
      </w:r>
      <w:r w:rsidRPr="007B186D">
        <w:rPr>
          <w:rFonts w:ascii="Arial" w:eastAsia="Arial" w:hAnsi="Arial"/>
          <w:b/>
          <w:color w:val="266845"/>
          <w:sz w:val="22"/>
        </w:rPr>
        <w:t>not</w:t>
      </w:r>
      <w:r w:rsidRPr="007B186D">
        <w:rPr>
          <w:rFonts w:ascii="Arial" w:eastAsia="Arial" w:hAnsi="Arial"/>
          <w:color w:val="266845"/>
          <w:sz w:val="22"/>
        </w:rPr>
        <w:t xml:space="preserve"> accepted).</w:t>
      </w:r>
    </w:p>
    <w:p w14:paraId="586FA6B8" w14:textId="77777777" w:rsidR="005D3933" w:rsidRPr="007B186D" w:rsidRDefault="005D3933" w:rsidP="005D3933">
      <w:pPr>
        <w:spacing w:line="20" w:lineRule="exact"/>
        <w:rPr>
          <w:rFonts w:ascii="Times New Roman" w:eastAsia="Times New Roman" w:hAnsi="Times New Roman"/>
          <w:color w:val="266845"/>
        </w:rPr>
      </w:pPr>
    </w:p>
    <w:p w14:paraId="4E5BBAAF" w14:textId="77777777" w:rsidR="005D3933" w:rsidRPr="007B186D" w:rsidRDefault="005D3933" w:rsidP="005D3933">
      <w:pPr>
        <w:spacing w:line="110" w:lineRule="exact"/>
        <w:rPr>
          <w:rFonts w:ascii="Times New Roman" w:eastAsia="Times New Roman" w:hAnsi="Times New Roman"/>
          <w:color w:val="266845"/>
        </w:rPr>
      </w:pPr>
    </w:p>
    <w:p w14:paraId="30159D3F" w14:textId="77777777" w:rsidR="005D3933" w:rsidRPr="007B186D" w:rsidRDefault="005D3933" w:rsidP="005D3933">
      <w:pPr>
        <w:spacing w:line="131" w:lineRule="exact"/>
        <w:rPr>
          <w:rFonts w:ascii="Times New Roman" w:eastAsia="Times New Roman" w:hAnsi="Times New Roman"/>
          <w:color w:val="266845"/>
        </w:rPr>
      </w:pPr>
    </w:p>
    <w:p w14:paraId="483E5347" w14:textId="77777777" w:rsidR="005D3933" w:rsidRPr="007B186D" w:rsidRDefault="005D3933" w:rsidP="005D3933">
      <w:pPr>
        <w:spacing w:line="237" w:lineRule="auto"/>
        <w:ind w:left="700" w:right="86"/>
        <w:rPr>
          <w:rFonts w:ascii="Arial" w:eastAsia="Arial" w:hAnsi="Arial"/>
          <w:b/>
          <w:color w:val="266845"/>
          <w:sz w:val="22"/>
        </w:rPr>
      </w:pPr>
      <w:r w:rsidRPr="007B186D">
        <w:rPr>
          <w:rFonts w:ascii="Arial" w:eastAsia="Arial" w:hAnsi="Arial"/>
          <w:b/>
          <w:color w:val="266845"/>
          <w:sz w:val="22"/>
        </w:rPr>
        <w:t xml:space="preserve">Any documents that you submit must have been sent to you in the post and received at that address for it to be a valid form of evidence that you live there. </w:t>
      </w:r>
      <w:r w:rsidRPr="007B186D">
        <w:rPr>
          <w:rFonts w:ascii="Arial" w:eastAsia="Arial" w:hAnsi="Arial"/>
          <w:b/>
          <w:color w:val="266845"/>
          <w:sz w:val="22"/>
          <w:u w:val="single"/>
        </w:rPr>
        <w:t>Online print outs are not accepted</w:t>
      </w:r>
      <w:r w:rsidRPr="007B186D">
        <w:rPr>
          <w:rFonts w:ascii="Arial" w:eastAsia="Arial" w:hAnsi="Arial"/>
          <w:b/>
          <w:color w:val="266845"/>
          <w:sz w:val="22"/>
        </w:rPr>
        <w:t>.</w:t>
      </w:r>
    </w:p>
    <w:p w14:paraId="1A0D9905" w14:textId="77777777" w:rsidR="005D3933" w:rsidRPr="007B186D" w:rsidRDefault="005D3933" w:rsidP="005D3933">
      <w:pPr>
        <w:spacing w:line="131" w:lineRule="exact"/>
        <w:rPr>
          <w:rFonts w:ascii="Times New Roman" w:eastAsia="Times New Roman" w:hAnsi="Times New Roman"/>
          <w:color w:val="266845"/>
        </w:rPr>
      </w:pPr>
    </w:p>
    <w:p w14:paraId="16B42092" w14:textId="77777777" w:rsidR="005D3933" w:rsidRPr="007B186D" w:rsidRDefault="005D3933" w:rsidP="005D3933">
      <w:pPr>
        <w:spacing w:line="237" w:lineRule="auto"/>
        <w:ind w:left="720" w:right="46"/>
        <w:rPr>
          <w:rFonts w:ascii="Arial" w:eastAsia="Arial" w:hAnsi="Arial"/>
          <w:color w:val="266845"/>
          <w:sz w:val="22"/>
        </w:rPr>
      </w:pPr>
      <w:r w:rsidRPr="007B186D">
        <w:rPr>
          <w:rFonts w:ascii="Arial" w:eastAsia="Arial" w:hAnsi="Arial"/>
          <w:color w:val="266845"/>
          <w:sz w:val="22"/>
        </w:rPr>
        <w:t xml:space="preserve">In addition to the above, the </w:t>
      </w:r>
      <w:proofErr w:type="gramStart"/>
      <w:r w:rsidRPr="007B186D">
        <w:rPr>
          <w:rFonts w:ascii="Arial" w:eastAsia="Arial" w:hAnsi="Arial"/>
          <w:color w:val="266845"/>
          <w:sz w:val="22"/>
        </w:rPr>
        <w:t>School</w:t>
      </w:r>
      <w:proofErr w:type="gramEnd"/>
      <w:r w:rsidRPr="007B186D">
        <w:rPr>
          <w:rFonts w:ascii="Arial" w:eastAsia="Arial" w:hAnsi="Arial"/>
          <w:color w:val="266845"/>
          <w:sz w:val="22"/>
        </w:rPr>
        <w:t xml:space="preserve"> reserves the right to require the applicant to provide any additional information it deems necessary to confirm residency or to take reasonable action to determine </w:t>
      </w:r>
      <w:proofErr w:type="gramStart"/>
      <w:r w:rsidRPr="007B186D">
        <w:rPr>
          <w:rFonts w:ascii="Arial" w:eastAsia="Arial" w:hAnsi="Arial"/>
          <w:color w:val="266845"/>
          <w:sz w:val="22"/>
        </w:rPr>
        <w:t>whether or not</w:t>
      </w:r>
      <w:proofErr w:type="gramEnd"/>
      <w:r w:rsidRPr="007B186D">
        <w:rPr>
          <w:rFonts w:ascii="Arial" w:eastAsia="Arial" w:hAnsi="Arial"/>
          <w:color w:val="266845"/>
          <w:sz w:val="22"/>
        </w:rPr>
        <w:t xml:space="preserve"> an application is fraudulent.</w:t>
      </w:r>
    </w:p>
    <w:p w14:paraId="17524D05" w14:textId="77777777" w:rsidR="005D3933" w:rsidRPr="007B186D" w:rsidRDefault="005D3933" w:rsidP="005D3933">
      <w:pPr>
        <w:spacing w:line="129" w:lineRule="exact"/>
        <w:rPr>
          <w:rFonts w:ascii="Times New Roman" w:eastAsia="Times New Roman" w:hAnsi="Times New Roman"/>
          <w:color w:val="266845"/>
        </w:rPr>
      </w:pPr>
    </w:p>
    <w:p w14:paraId="4B617356" w14:textId="77777777" w:rsidR="005D3933" w:rsidRPr="007B186D" w:rsidRDefault="003C1421" w:rsidP="005D3933">
      <w:pPr>
        <w:tabs>
          <w:tab w:val="left" w:pos="680"/>
        </w:tabs>
        <w:spacing w:line="236" w:lineRule="auto"/>
        <w:ind w:left="700" w:right="126" w:hanging="707"/>
        <w:rPr>
          <w:rFonts w:ascii="Arial" w:eastAsia="Arial" w:hAnsi="Arial"/>
          <w:color w:val="266845"/>
          <w:sz w:val="22"/>
        </w:rPr>
      </w:pPr>
      <w:r w:rsidRPr="007B186D">
        <w:rPr>
          <w:rFonts w:ascii="Arial" w:eastAsia="Arial" w:hAnsi="Arial"/>
          <w:color w:val="266845"/>
          <w:sz w:val="22"/>
        </w:rPr>
        <w:t>3.37</w:t>
      </w:r>
      <w:r w:rsidR="005D3933" w:rsidRPr="007B186D">
        <w:rPr>
          <w:rFonts w:ascii="Arial" w:eastAsia="Arial" w:hAnsi="Arial"/>
          <w:color w:val="266845"/>
          <w:sz w:val="22"/>
        </w:rPr>
        <w:tab/>
        <w:t>It will also be necessary to submit evidence with an application if any of the following apply:</w:t>
      </w:r>
    </w:p>
    <w:p w14:paraId="74927EC2" w14:textId="77777777" w:rsidR="005D3933" w:rsidRPr="007B186D" w:rsidRDefault="005D3933" w:rsidP="005D3933">
      <w:pPr>
        <w:spacing w:line="143" w:lineRule="exact"/>
        <w:rPr>
          <w:rFonts w:ascii="Times New Roman" w:eastAsia="Times New Roman" w:hAnsi="Times New Roman"/>
          <w:color w:val="266845"/>
        </w:rPr>
      </w:pPr>
    </w:p>
    <w:p w14:paraId="3315D47C" w14:textId="6D8F7857" w:rsidR="005D3933" w:rsidRPr="007B186D" w:rsidRDefault="005D3933" w:rsidP="005D3933">
      <w:pPr>
        <w:numPr>
          <w:ilvl w:val="0"/>
          <w:numId w:val="26"/>
        </w:numPr>
        <w:tabs>
          <w:tab w:val="left" w:pos="1000"/>
        </w:tabs>
        <w:spacing w:line="235" w:lineRule="auto"/>
        <w:ind w:left="1000" w:right="86" w:hanging="366"/>
        <w:rPr>
          <w:rFonts w:ascii="Symbol" w:eastAsia="Symbol" w:hAnsi="Symbol"/>
          <w:color w:val="266845"/>
          <w:sz w:val="22"/>
        </w:rPr>
      </w:pPr>
      <w:r w:rsidRPr="007B186D">
        <w:rPr>
          <w:rFonts w:ascii="Arial" w:eastAsia="Arial" w:hAnsi="Arial"/>
          <w:color w:val="266845"/>
          <w:sz w:val="22"/>
        </w:rPr>
        <w:t xml:space="preserve">Where the application is based on medical grounds applicants must submit evidence in the form of a medical consultant's report, specifying the medical </w:t>
      </w:r>
      <w:r w:rsidRPr="007B186D">
        <w:rPr>
          <w:rFonts w:ascii="Arial" w:eastAsia="Arial" w:hAnsi="Arial"/>
          <w:color w:val="266845"/>
          <w:sz w:val="22"/>
        </w:rPr>
        <w:lastRenderedPageBreak/>
        <w:t>advantage of the child attending the preferred school. Reports from family doctors or other health professionals are not accepted for this purpose</w:t>
      </w:r>
      <w:r w:rsidR="00197504" w:rsidRPr="007B186D">
        <w:rPr>
          <w:rFonts w:ascii="Arial" w:eastAsia="Arial" w:hAnsi="Arial"/>
          <w:color w:val="266845"/>
          <w:sz w:val="22"/>
        </w:rPr>
        <w:t>).</w:t>
      </w:r>
    </w:p>
    <w:p w14:paraId="67856433" w14:textId="77777777" w:rsidR="005D3933" w:rsidRPr="007B186D" w:rsidRDefault="005D3933" w:rsidP="005D3933">
      <w:pPr>
        <w:spacing w:line="145" w:lineRule="exact"/>
        <w:rPr>
          <w:rFonts w:ascii="Symbol" w:eastAsia="Symbol" w:hAnsi="Symbol"/>
          <w:color w:val="266845"/>
          <w:sz w:val="22"/>
        </w:rPr>
      </w:pPr>
    </w:p>
    <w:p w14:paraId="0361D97D" w14:textId="45FB8493" w:rsidR="005D3933" w:rsidRPr="007B186D" w:rsidRDefault="005D3933" w:rsidP="005D3933">
      <w:pPr>
        <w:numPr>
          <w:ilvl w:val="0"/>
          <w:numId w:val="26"/>
        </w:numPr>
        <w:tabs>
          <w:tab w:val="left" w:pos="1000"/>
        </w:tabs>
        <w:spacing w:line="234" w:lineRule="auto"/>
        <w:ind w:left="1000" w:right="426" w:hanging="366"/>
        <w:rPr>
          <w:rFonts w:ascii="Symbol" w:eastAsia="Symbol" w:hAnsi="Symbol"/>
          <w:color w:val="266845"/>
          <w:sz w:val="22"/>
        </w:rPr>
      </w:pPr>
      <w:r w:rsidRPr="007B186D">
        <w:rPr>
          <w:rFonts w:ascii="Arial" w:eastAsia="Arial" w:hAnsi="Arial"/>
          <w:color w:val="266845"/>
          <w:sz w:val="22"/>
        </w:rPr>
        <w:t xml:space="preserve">Where the child’s home address is in dispute or where the residency with both parents is equal, applicants must submit a copy of the current child benefit statement, as the place of residence of the parent receiving this benefit will be considered as the child’s home for application </w:t>
      </w:r>
      <w:r w:rsidR="00197504" w:rsidRPr="007B186D">
        <w:rPr>
          <w:rFonts w:ascii="Arial" w:eastAsia="Arial" w:hAnsi="Arial"/>
          <w:color w:val="266845"/>
          <w:sz w:val="22"/>
        </w:rPr>
        <w:t>purposes.</w:t>
      </w:r>
    </w:p>
    <w:p w14:paraId="5BE14588" w14:textId="77777777" w:rsidR="005D3933" w:rsidRPr="007B186D" w:rsidRDefault="005D3933" w:rsidP="005D3933">
      <w:pPr>
        <w:spacing w:line="144" w:lineRule="exact"/>
        <w:rPr>
          <w:rFonts w:ascii="Symbol" w:eastAsia="Symbol" w:hAnsi="Symbol"/>
          <w:color w:val="266845"/>
          <w:sz w:val="22"/>
        </w:rPr>
      </w:pPr>
    </w:p>
    <w:p w14:paraId="6C356A4A" w14:textId="408FBA4B" w:rsidR="005D3933" w:rsidRPr="007B186D" w:rsidRDefault="005D3933" w:rsidP="005D3933">
      <w:pPr>
        <w:numPr>
          <w:ilvl w:val="0"/>
          <w:numId w:val="26"/>
        </w:numPr>
        <w:tabs>
          <w:tab w:val="left" w:pos="1000"/>
        </w:tabs>
        <w:spacing w:line="232" w:lineRule="auto"/>
        <w:ind w:left="1000" w:right="466" w:hanging="366"/>
        <w:rPr>
          <w:rFonts w:ascii="Symbol" w:eastAsia="Symbol" w:hAnsi="Symbol"/>
          <w:color w:val="266845"/>
          <w:sz w:val="22"/>
        </w:rPr>
      </w:pPr>
      <w:r w:rsidRPr="007B186D">
        <w:rPr>
          <w:rFonts w:ascii="Arial" w:eastAsia="Arial" w:hAnsi="Arial"/>
          <w:color w:val="266845"/>
          <w:sz w:val="22"/>
        </w:rPr>
        <w:t xml:space="preserve">Where there is a Child Arrangements Order (Residence) in place affecting the child for whom the application is being made, a copy of the order must be submitted with the </w:t>
      </w:r>
      <w:r w:rsidR="00197504" w:rsidRPr="007B186D">
        <w:rPr>
          <w:rFonts w:ascii="Arial" w:eastAsia="Arial" w:hAnsi="Arial"/>
          <w:color w:val="266845"/>
          <w:sz w:val="22"/>
        </w:rPr>
        <w:t>application.</w:t>
      </w:r>
    </w:p>
    <w:p w14:paraId="583B8AB3" w14:textId="77777777" w:rsidR="005D3933" w:rsidRPr="007B186D" w:rsidRDefault="005D3933" w:rsidP="005D3933">
      <w:pPr>
        <w:spacing w:line="145" w:lineRule="exact"/>
        <w:rPr>
          <w:rFonts w:ascii="Symbol" w:eastAsia="Symbol" w:hAnsi="Symbol"/>
          <w:color w:val="266845"/>
          <w:sz w:val="22"/>
        </w:rPr>
      </w:pPr>
    </w:p>
    <w:p w14:paraId="7F44CB91" w14:textId="1A4E5831" w:rsidR="005D3933" w:rsidRPr="007B186D" w:rsidRDefault="005D3933" w:rsidP="00CE33E8">
      <w:pPr>
        <w:numPr>
          <w:ilvl w:val="0"/>
          <w:numId w:val="26"/>
        </w:numPr>
        <w:tabs>
          <w:tab w:val="left" w:pos="1000"/>
        </w:tabs>
        <w:spacing w:line="228" w:lineRule="auto"/>
        <w:ind w:left="1000" w:right="366" w:hanging="366"/>
        <w:rPr>
          <w:rFonts w:ascii="Symbol" w:eastAsia="Symbol" w:hAnsi="Symbol"/>
          <w:color w:val="266845"/>
          <w:sz w:val="22"/>
          <w:szCs w:val="22"/>
        </w:rPr>
      </w:pPr>
      <w:r w:rsidRPr="007B186D">
        <w:rPr>
          <w:rFonts w:ascii="Arial" w:eastAsia="Arial" w:hAnsi="Arial"/>
          <w:color w:val="266845"/>
          <w:sz w:val="22"/>
          <w:szCs w:val="22"/>
        </w:rPr>
        <w:t>Where the child was previously a looked-after child applicants must submit evidence such as a copy of the adoption certificate to confirm this status if they</w:t>
      </w:r>
      <w:r w:rsidR="009A6FC5" w:rsidRPr="007B186D">
        <w:rPr>
          <w:rFonts w:ascii="Arial" w:eastAsia="Arial" w:hAnsi="Arial"/>
          <w:color w:val="266845"/>
          <w:sz w:val="22"/>
          <w:szCs w:val="22"/>
        </w:rPr>
        <w:t xml:space="preserve"> </w:t>
      </w:r>
      <w:r w:rsidRPr="007B186D">
        <w:rPr>
          <w:rFonts w:ascii="Arial" w:eastAsia="Arial" w:hAnsi="Arial"/>
          <w:color w:val="266845"/>
          <w:sz w:val="22"/>
          <w:szCs w:val="22"/>
        </w:rPr>
        <w:t xml:space="preserve">wish for this to be taken into consideration when applying the oversubscription </w:t>
      </w:r>
      <w:r w:rsidR="00197504" w:rsidRPr="007B186D">
        <w:rPr>
          <w:rFonts w:ascii="Arial" w:eastAsia="Arial" w:hAnsi="Arial"/>
          <w:color w:val="266845"/>
          <w:sz w:val="22"/>
          <w:szCs w:val="22"/>
        </w:rPr>
        <w:t>criteria.</w:t>
      </w:r>
    </w:p>
    <w:p w14:paraId="0D427204" w14:textId="77777777" w:rsidR="005D3933" w:rsidRPr="007B186D" w:rsidRDefault="005D3933" w:rsidP="005D3933">
      <w:pPr>
        <w:spacing w:line="146" w:lineRule="exact"/>
        <w:rPr>
          <w:rFonts w:ascii="Times New Roman" w:eastAsia="Times New Roman" w:hAnsi="Times New Roman"/>
          <w:color w:val="266845"/>
          <w:sz w:val="22"/>
          <w:szCs w:val="22"/>
        </w:rPr>
      </w:pPr>
    </w:p>
    <w:p w14:paraId="491CAC24" w14:textId="4494588C" w:rsidR="005D3933" w:rsidRPr="007B186D" w:rsidRDefault="005D3933" w:rsidP="005D3933">
      <w:pPr>
        <w:numPr>
          <w:ilvl w:val="0"/>
          <w:numId w:val="27"/>
        </w:numPr>
        <w:tabs>
          <w:tab w:val="left" w:pos="1000"/>
        </w:tabs>
        <w:spacing w:line="238" w:lineRule="auto"/>
        <w:ind w:left="1000" w:right="86" w:hanging="366"/>
        <w:rPr>
          <w:rFonts w:ascii="Symbol" w:eastAsia="Symbol" w:hAnsi="Symbol"/>
          <w:color w:val="266845"/>
          <w:sz w:val="22"/>
          <w:szCs w:val="22"/>
        </w:rPr>
      </w:pPr>
      <w:r w:rsidRPr="007B186D">
        <w:rPr>
          <w:rFonts w:ascii="Arial" w:eastAsia="Arial" w:hAnsi="Arial"/>
          <w:color w:val="266845"/>
          <w:sz w:val="22"/>
          <w:szCs w:val="22"/>
        </w:rPr>
        <w:t xml:space="preserve">Where the applicant is the child’s legal guardian but not the birth </w:t>
      </w:r>
      <w:r w:rsidR="00197504" w:rsidRPr="007B186D">
        <w:rPr>
          <w:rFonts w:ascii="Arial" w:eastAsia="Arial" w:hAnsi="Arial"/>
          <w:color w:val="266845"/>
          <w:sz w:val="22"/>
          <w:szCs w:val="22"/>
        </w:rPr>
        <w:t>parent,</w:t>
      </w:r>
      <w:r w:rsidRPr="007B186D">
        <w:rPr>
          <w:rFonts w:ascii="Arial" w:eastAsia="Arial" w:hAnsi="Arial"/>
          <w:color w:val="266845"/>
          <w:sz w:val="22"/>
          <w:szCs w:val="22"/>
        </w:rPr>
        <w:t xml:space="preserve"> they must submit a copy of the official document awarding them parental </w:t>
      </w:r>
      <w:proofErr w:type="gramStart"/>
      <w:r w:rsidRPr="007B186D">
        <w:rPr>
          <w:rFonts w:ascii="Arial" w:eastAsia="Arial" w:hAnsi="Arial"/>
          <w:color w:val="266845"/>
          <w:sz w:val="22"/>
          <w:szCs w:val="22"/>
        </w:rPr>
        <w:t>responsibility;</w:t>
      </w:r>
      <w:proofErr w:type="gramEnd"/>
    </w:p>
    <w:p w14:paraId="6C04ACC1" w14:textId="77777777" w:rsidR="005D3933" w:rsidRPr="007B186D" w:rsidRDefault="005D3933" w:rsidP="005D3933">
      <w:pPr>
        <w:spacing w:line="146" w:lineRule="exact"/>
        <w:rPr>
          <w:rFonts w:ascii="Symbol" w:eastAsia="Symbol" w:hAnsi="Symbol"/>
          <w:color w:val="266845"/>
          <w:sz w:val="21"/>
        </w:rPr>
      </w:pPr>
    </w:p>
    <w:p w14:paraId="0A64537D" w14:textId="021E37E9" w:rsidR="005D3933" w:rsidRPr="007B186D" w:rsidRDefault="005D3933" w:rsidP="005D3933">
      <w:pPr>
        <w:numPr>
          <w:ilvl w:val="0"/>
          <w:numId w:val="27"/>
        </w:numPr>
        <w:tabs>
          <w:tab w:val="left" w:pos="1000"/>
        </w:tabs>
        <w:spacing w:line="228" w:lineRule="auto"/>
        <w:ind w:left="1000" w:right="186" w:hanging="366"/>
        <w:rPr>
          <w:rFonts w:ascii="Symbol" w:eastAsia="Symbol" w:hAnsi="Symbol"/>
          <w:color w:val="266845"/>
          <w:sz w:val="22"/>
        </w:rPr>
      </w:pPr>
      <w:r w:rsidRPr="007B186D">
        <w:rPr>
          <w:rFonts w:ascii="Arial" w:eastAsia="Arial" w:hAnsi="Arial"/>
          <w:color w:val="266845"/>
          <w:sz w:val="22"/>
        </w:rPr>
        <w:t xml:space="preserve">Where the application is for a child of UK service personnel, the application must be supported by official proof of posting and a copy of the Service Identity </w:t>
      </w:r>
      <w:r w:rsidR="00197504" w:rsidRPr="007B186D">
        <w:rPr>
          <w:rFonts w:ascii="Arial" w:eastAsia="Arial" w:hAnsi="Arial"/>
          <w:color w:val="266845"/>
          <w:sz w:val="22"/>
        </w:rPr>
        <w:t>Card.</w:t>
      </w:r>
    </w:p>
    <w:p w14:paraId="45E3A120" w14:textId="77777777" w:rsidR="005D3933" w:rsidRPr="007B186D" w:rsidRDefault="005D3933" w:rsidP="005D3933">
      <w:pPr>
        <w:spacing w:line="144" w:lineRule="exact"/>
        <w:rPr>
          <w:rFonts w:ascii="Symbol" w:eastAsia="Symbol" w:hAnsi="Symbol"/>
          <w:color w:val="266845"/>
          <w:sz w:val="22"/>
        </w:rPr>
      </w:pPr>
    </w:p>
    <w:p w14:paraId="48A923BD" w14:textId="77777777" w:rsidR="005D3933" w:rsidRPr="007B186D" w:rsidRDefault="005D3933" w:rsidP="005D3933">
      <w:pPr>
        <w:numPr>
          <w:ilvl w:val="0"/>
          <w:numId w:val="27"/>
        </w:numPr>
        <w:tabs>
          <w:tab w:val="left" w:pos="1000"/>
        </w:tabs>
        <w:spacing w:line="232" w:lineRule="auto"/>
        <w:ind w:left="1000" w:right="26" w:hanging="366"/>
        <w:rPr>
          <w:rFonts w:ascii="Symbol" w:eastAsia="Symbol" w:hAnsi="Symbol"/>
          <w:color w:val="266845"/>
          <w:sz w:val="22"/>
        </w:rPr>
      </w:pPr>
      <w:r w:rsidRPr="007B186D">
        <w:rPr>
          <w:rFonts w:ascii="Arial" w:eastAsia="Arial" w:hAnsi="Arial"/>
          <w:color w:val="266845"/>
          <w:sz w:val="22"/>
        </w:rPr>
        <w:t xml:space="preserve">Where the application is for a child of a crown servant, they will need to provide an official Foreign and Commonwealth Office letter declaring a definite return date and confirmation of the new address and family </w:t>
      </w:r>
      <w:proofErr w:type="gramStart"/>
      <w:r w:rsidRPr="007B186D">
        <w:rPr>
          <w:rFonts w:ascii="Arial" w:eastAsia="Arial" w:hAnsi="Arial"/>
          <w:color w:val="266845"/>
          <w:sz w:val="22"/>
        </w:rPr>
        <w:t>status;</w:t>
      </w:r>
      <w:proofErr w:type="gramEnd"/>
    </w:p>
    <w:p w14:paraId="1BCCDEB5" w14:textId="77777777" w:rsidR="005D3933" w:rsidRPr="007B186D" w:rsidRDefault="005D3933" w:rsidP="005D3933">
      <w:pPr>
        <w:spacing w:line="143" w:lineRule="exact"/>
        <w:rPr>
          <w:rFonts w:ascii="Symbol" w:eastAsia="Symbol" w:hAnsi="Symbol"/>
          <w:color w:val="266845"/>
          <w:sz w:val="22"/>
        </w:rPr>
      </w:pPr>
    </w:p>
    <w:p w14:paraId="1D887F73" w14:textId="77777777" w:rsidR="005D3933" w:rsidRPr="007B186D" w:rsidRDefault="005D3933" w:rsidP="009A6FC5">
      <w:pPr>
        <w:numPr>
          <w:ilvl w:val="0"/>
          <w:numId w:val="27"/>
        </w:numPr>
        <w:tabs>
          <w:tab w:val="left" w:pos="1000"/>
        </w:tabs>
        <w:spacing w:line="234" w:lineRule="auto"/>
        <w:ind w:left="1000" w:right="226" w:hanging="366"/>
        <w:rPr>
          <w:rFonts w:ascii="Symbol" w:eastAsia="Symbol" w:hAnsi="Symbol"/>
          <w:color w:val="266845"/>
          <w:sz w:val="22"/>
        </w:rPr>
      </w:pPr>
      <w:r w:rsidRPr="007B186D">
        <w:rPr>
          <w:rFonts w:ascii="Arial" w:eastAsia="Arial" w:hAnsi="Arial"/>
          <w:color w:val="266845"/>
          <w:sz w:val="22"/>
        </w:rPr>
        <w:t xml:space="preserve">Where an application is being made on religious grounds, the applicant must provide a written statement from a member of the clergy confirming they are a practising </w:t>
      </w:r>
      <w:proofErr w:type="gramStart"/>
      <w:r w:rsidRPr="007B186D">
        <w:rPr>
          <w:rFonts w:ascii="Arial" w:eastAsia="Arial" w:hAnsi="Arial"/>
          <w:color w:val="266845"/>
          <w:sz w:val="22"/>
        </w:rPr>
        <w:t>member</w:t>
      </w:r>
      <w:r w:rsidR="009A6FC5" w:rsidRPr="007B186D">
        <w:rPr>
          <w:rFonts w:ascii="Arial" w:eastAsia="Arial" w:hAnsi="Arial"/>
          <w:color w:val="266845"/>
          <w:sz w:val="22"/>
        </w:rPr>
        <w:t>;</w:t>
      </w:r>
      <w:proofErr w:type="gramEnd"/>
    </w:p>
    <w:p w14:paraId="188E3360" w14:textId="77777777" w:rsidR="009A6FC5" w:rsidRPr="007B186D" w:rsidRDefault="009A6FC5" w:rsidP="009A6FC5">
      <w:pPr>
        <w:tabs>
          <w:tab w:val="left" w:pos="1000"/>
        </w:tabs>
        <w:spacing w:line="234" w:lineRule="auto"/>
        <w:ind w:right="226"/>
        <w:rPr>
          <w:rFonts w:ascii="Symbol" w:eastAsia="Symbol" w:hAnsi="Symbol"/>
          <w:color w:val="266845"/>
          <w:sz w:val="22"/>
        </w:rPr>
      </w:pPr>
    </w:p>
    <w:p w14:paraId="2255A020" w14:textId="77777777" w:rsidR="005D3933" w:rsidRPr="007B186D" w:rsidRDefault="005D3933" w:rsidP="005D3933">
      <w:pPr>
        <w:numPr>
          <w:ilvl w:val="0"/>
          <w:numId w:val="27"/>
        </w:numPr>
        <w:tabs>
          <w:tab w:val="left" w:pos="1000"/>
        </w:tabs>
        <w:spacing w:line="245" w:lineRule="auto"/>
        <w:ind w:left="1000" w:right="86" w:hanging="366"/>
        <w:rPr>
          <w:rFonts w:ascii="Symbol" w:eastAsia="Symbol" w:hAnsi="Symbol"/>
          <w:color w:val="266845"/>
          <w:sz w:val="22"/>
          <w:szCs w:val="22"/>
        </w:rPr>
      </w:pPr>
      <w:r w:rsidRPr="007B186D">
        <w:rPr>
          <w:rFonts w:ascii="Arial" w:eastAsia="Arial" w:hAnsi="Arial"/>
          <w:color w:val="266845"/>
          <w:sz w:val="22"/>
          <w:szCs w:val="22"/>
        </w:rPr>
        <w:t xml:space="preserve">Where the last child to be admitted is one of multiple birth and the other sibling (s) is (are) being admitted over the published admission number, proof of birth must be verified through one of the above forms of evidence </w:t>
      </w:r>
    </w:p>
    <w:p w14:paraId="49ECB295" w14:textId="77777777" w:rsidR="005D3933" w:rsidRPr="007B186D" w:rsidRDefault="005D3933" w:rsidP="005D3933">
      <w:pPr>
        <w:spacing w:line="20" w:lineRule="exact"/>
        <w:rPr>
          <w:rFonts w:ascii="Times New Roman" w:eastAsia="Times New Roman" w:hAnsi="Times New Roman"/>
          <w:color w:val="266845"/>
        </w:rPr>
      </w:pPr>
    </w:p>
    <w:p w14:paraId="188BD87F" w14:textId="77777777" w:rsidR="005D3933" w:rsidRPr="007B186D" w:rsidRDefault="005D3933" w:rsidP="005D3933">
      <w:pPr>
        <w:spacing w:line="103" w:lineRule="exact"/>
        <w:rPr>
          <w:rFonts w:ascii="Times New Roman" w:eastAsia="Times New Roman" w:hAnsi="Times New Roman"/>
          <w:color w:val="266845"/>
        </w:rPr>
      </w:pPr>
    </w:p>
    <w:p w14:paraId="47FD35DC" w14:textId="77777777" w:rsidR="005D3933" w:rsidRPr="007B186D" w:rsidRDefault="003C1421" w:rsidP="00CE33E8">
      <w:pPr>
        <w:tabs>
          <w:tab w:val="left" w:pos="567"/>
        </w:tabs>
        <w:spacing w:line="237" w:lineRule="auto"/>
        <w:ind w:left="720" w:right="386" w:hanging="720"/>
        <w:rPr>
          <w:rFonts w:ascii="Arial" w:eastAsia="Arial" w:hAnsi="Arial"/>
          <w:color w:val="266845"/>
          <w:sz w:val="22"/>
        </w:rPr>
      </w:pPr>
      <w:r w:rsidRPr="007B186D">
        <w:rPr>
          <w:rFonts w:ascii="Arial" w:eastAsia="Arial" w:hAnsi="Arial"/>
          <w:color w:val="266845"/>
          <w:sz w:val="22"/>
        </w:rPr>
        <w:t>3.38</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r>
      <w:r w:rsidR="00CE33E8" w:rsidRPr="007B186D">
        <w:rPr>
          <w:rFonts w:ascii="Arial" w:eastAsia="Arial" w:hAnsi="Arial"/>
          <w:color w:val="266845"/>
          <w:sz w:val="22"/>
        </w:rPr>
        <w:tab/>
      </w:r>
      <w:r w:rsidR="005D3933" w:rsidRPr="007B186D">
        <w:rPr>
          <w:rFonts w:ascii="Arial" w:eastAsia="Arial" w:hAnsi="Arial"/>
          <w:color w:val="266845"/>
          <w:sz w:val="22"/>
        </w:rPr>
        <w:t xml:space="preserve">It is the applicant’s responsibility to provide any supporting information required </w:t>
      </w:r>
      <w:proofErr w:type="gramStart"/>
      <w:r w:rsidR="005D3933" w:rsidRPr="007B186D">
        <w:rPr>
          <w:rFonts w:ascii="Arial" w:eastAsia="Arial" w:hAnsi="Arial"/>
          <w:color w:val="266845"/>
          <w:sz w:val="22"/>
        </w:rPr>
        <w:t>in order for</w:t>
      </w:r>
      <w:proofErr w:type="gramEnd"/>
      <w:r w:rsidR="005D3933" w:rsidRPr="007B186D">
        <w:rPr>
          <w:rFonts w:ascii="Arial" w:eastAsia="Arial" w:hAnsi="Arial"/>
          <w:color w:val="266845"/>
          <w:sz w:val="22"/>
        </w:rPr>
        <w:t xml:space="preserve"> the application to be assessed against the published </w:t>
      </w:r>
      <w:r w:rsidR="001634F8" w:rsidRPr="007B186D">
        <w:rPr>
          <w:rFonts w:ascii="Arial" w:eastAsia="Arial" w:hAnsi="Arial"/>
          <w:color w:val="266845"/>
          <w:sz w:val="22"/>
        </w:rPr>
        <w:t xml:space="preserve">admissions criteria; the </w:t>
      </w:r>
      <w:proofErr w:type="gramStart"/>
      <w:r w:rsidR="001634F8"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will not seek to obtain this information on behalf of the applicant.</w:t>
      </w:r>
    </w:p>
    <w:p w14:paraId="58081BD3" w14:textId="77777777" w:rsidR="005D3933" w:rsidRPr="007B186D" w:rsidRDefault="005D3933" w:rsidP="005D3933">
      <w:pPr>
        <w:spacing w:line="231" w:lineRule="auto"/>
        <w:ind w:right="106"/>
        <w:rPr>
          <w:rFonts w:ascii="Times New Roman" w:eastAsia="Times New Roman" w:hAnsi="Times New Roman"/>
          <w:color w:val="266845"/>
        </w:rPr>
      </w:pPr>
    </w:p>
    <w:p w14:paraId="4A2064DD" w14:textId="092428A8" w:rsidR="005D3933" w:rsidRPr="007B186D" w:rsidRDefault="00197504" w:rsidP="005D3933">
      <w:pPr>
        <w:spacing w:line="231" w:lineRule="auto"/>
        <w:ind w:right="106"/>
        <w:rPr>
          <w:rFonts w:ascii="Arial" w:eastAsia="Arial" w:hAnsi="Arial"/>
          <w:color w:val="266845"/>
          <w:sz w:val="22"/>
        </w:rPr>
      </w:pPr>
      <w:r w:rsidRPr="007B186D">
        <w:rPr>
          <w:rFonts w:ascii="Arial" w:eastAsia="Times New Roman" w:hAnsi="Arial"/>
          <w:color w:val="266845"/>
          <w:sz w:val="22"/>
          <w:szCs w:val="22"/>
        </w:rPr>
        <w:t>3.39</w:t>
      </w:r>
      <w:r w:rsidRPr="007B186D">
        <w:rPr>
          <w:rFonts w:ascii="Arial" w:eastAsia="Arial" w:hAnsi="Arial"/>
          <w:color w:val="266845"/>
          <w:sz w:val="22"/>
        </w:rPr>
        <w:t xml:space="preserve"> </w:t>
      </w:r>
      <w:r w:rsidRPr="007B186D">
        <w:rPr>
          <w:rFonts w:ascii="Arial" w:eastAsia="Arial" w:hAnsi="Arial"/>
          <w:color w:val="266845"/>
          <w:sz w:val="22"/>
        </w:rPr>
        <w:tab/>
      </w:r>
      <w:r w:rsidR="005D3933" w:rsidRPr="007B186D">
        <w:rPr>
          <w:rFonts w:ascii="Arial" w:eastAsia="Arial" w:hAnsi="Arial"/>
          <w:color w:val="266845"/>
          <w:sz w:val="22"/>
        </w:rPr>
        <w:t xml:space="preserve">Where an applicant is required to provide documentary evidence, it is strongly </w:t>
      </w:r>
    </w:p>
    <w:p w14:paraId="57CA4BC0" w14:textId="77777777" w:rsidR="005D3933" w:rsidRPr="007B186D" w:rsidRDefault="005D3933" w:rsidP="00CE33E8">
      <w:pPr>
        <w:spacing w:line="231" w:lineRule="auto"/>
        <w:ind w:left="720" w:right="106"/>
        <w:rPr>
          <w:rFonts w:ascii="Arial" w:eastAsia="Arial" w:hAnsi="Arial"/>
          <w:b/>
          <w:i/>
          <w:color w:val="266845"/>
          <w:sz w:val="22"/>
        </w:rPr>
      </w:pPr>
      <w:r w:rsidRPr="007B186D">
        <w:rPr>
          <w:rFonts w:ascii="Arial" w:eastAsia="Arial" w:hAnsi="Arial"/>
          <w:color w:val="266845"/>
          <w:sz w:val="22"/>
        </w:rPr>
        <w:t>recommended that photocopies/electronic copies are prov</w:t>
      </w:r>
      <w:r w:rsidR="001634F8" w:rsidRPr="007B186D">
        <w:rPr>
          <w:rFonts w:ascii="Arial" w:eastAsia="Arial" w:hAnsi="Arial"/>
          <w:color w:val="266845"/>
          <w:sz w:val="22"/>
        </w:rPr>
        <w:t>ided in all cases as the school</w:t>
      </w:r>
      <w:r w:rsidRPr="007B186D">
        <w:rPr>
          <w:rFonts w:ascii="Arial" w:eastAsia="Arial" w:hAnsi="Arial"/>
          <w:color w:val="266845"/>
          <w:sz w:val="22"/>
        </w:rPr>
        <w:t xml:space="preserve"> cannot guarantee the safe return of original documents through the return post. </w:t>
      </w:r>
    </w:p>
    <w:p w14:paraId="06C8D9F3" w14:textId="77777777" w:rsidR="005D3933" w:rsidRPr="007B186D" w:rsidRDefault="005D3933" w:rsidP="005D3933">
      <w:pPr>
        <w:spacing w:line="129" w:lineRule="exact"/>
        <w:rPr>
          <w:rFonts w:ascii="Times New Roman" w:eastAsia="Times New Roman" w:hAnsi="Times New Roman"/>
          <w:color w:val="266845"/>
        </w:rPr>
      </w:pPr>
    </w:p>
    <w:p w14:paraId="625DE08B" w14:textId="77777777" w:rsidR="005D3933" w:rsidRPr="007B186D" w:rsidRDefault="003C1421" w:rsidP="00CE33E8">
      <w:pPr>
        <w:tabs>
          <w:tab w:val="left" w:pos="567"/>
        </w:tabs>
        <w:spacing w:line="237" w:lineRule="auto"/>
        <w:ind w:left="720" w:right="186" w:hanging="720"/>
        <w:rPr>
          <w:rFonts w:ascii="Arial" w:eastAsia="Arial" w:hAnsi="Arial"/>
          <w:color w:val="266845"/>
          <w:sz w:val="22"/>
        </w:rPr>
      </w:pPr>
      <w:r w:rsidRPr="007B186D">
        <w:rPr>
          <w:rFonts w:ascii="Arial" w:eastAsia="Arial" w:hAnsi="Arial"/>
          <w:color w:val="266845"/>
          <w:sz w:val="22"/>
        </w:rPr>
        <w:t>3.40</w:t>
      </w:r>
      <w:r w:rsidR="005D3933" w:rsidRPr="007B186D">
        <w:rPr>
          <w:rFonts w:ascii="Arial" w:eastAsia="Arial" w:hAnsi="Arial"/>
          <w:color w:val="266845"/>
          <w:sz w:val="22"/>
        </w:rPr>
        <w:tab/>
      </w:r>
      <w:r w:rsidR="00CE33E8" w:rsidRPr="007B186D">
        <w:rPr>
          <w:rFonts w:ascii="Arial" w:eastAsia="Arial" w:hAnsi="Arial"/>
          <w:color w:val="266845"/>
          <w:sz w:val="22"/>
        </w:rPr>
        <w:tab/>
      </w:r>
      <w:r w:rsidR="005D3933" w:rsidRPr="007B186D">
        <w:rPr>
          <w:rFonts w:ascii="Arial" w:eastAsia="Arial" w:hAnsi="Arial"/>
          <w:color w:val="266845"/>
          <w:sz w:val="22"/>
        </w:rPr>
        <w:t xml:space="preserve">Where documentary evidence only is received without an application, it will not be regarded as a valid submission.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will not seek to obtain the documentary evidence from the applicant as submission of a completed application is the responsibility of the parent.</w:t>
      </w:r>
    </w:p>
    <w:p w14:paraId="467C2736" w14:textId="77777777" w:rsidR="005D3933" w:rsidRPr="007B186D" w:rsidRDefault="005D3933" w:rsidP="005D3933">
      <w:pPr>
        <w:spacing w:line="132" w:lineRule="exact"/>
        <w:rPr>
          <w:rFonts w:ascii="Times New Roman" w:eastAsia="Times New Roman" w:hAnsi="Times New Roman"/>
          <w:color w:val="266845"/>
        </w:rPr>
      </w:pPr>
    </w:p>
    <w:p w14:paraId="23F91FFB" w14:textId="6D41D988" w:rsidR="005D3933" w:rsidRPr="007B186D" w:rsidRDefault="00197504" w:rsidP="005D3933">
      <w:pPr>
        <w:spacing w:line="236" w:lineRule="auto"/>
        <w:ind w:right="126"/>
        <w:rPr>
          <w:rFonts w:ascii="Arial" w:eastAsia="Arial" w:hAnsi="Arial"/>
          <w:color w:val="266845"/>
          <w:sz w:val="22"/>
        </w:rPr>
      </w:pPr>
      <w:r w:rsidRPr="007B186D">
        <w:rPr>
          <w:rFonts w:ascii="Arial" w:eastAsia="Arial" w:hAnsi="Arial"/>
          <w:color w:val="266845"/>
          <w:sz w:val="22"/>
        </w:rPr>
        <w:t xml:space="preserve">3.41 </w:t>
      </w:r>
      <w:r w:rsidRPr="007B186D">
        <w:rPr>
          <w:rFonts w:ascii="Arial" w:eastAsia="Arial" w:hAnsi="Arial"/>
          <w:color w:val="266845"/>
          <w:sz w:val="22"/>
        </w:rPr>
        <w:tab/>
      </w:r>
      <w:r w:rsidR="005D3933" w:rsidRPr="007B186D">
        <w:rPr>
          <w:rFonts w:ascii="Arial" w:eastAsia="Arial" w:hAnsi="Arial"/>
          <w:color w:val="266845"/>
          <w:sz w:val="22"/>
        </w:rPr>
        <w:t xml:space="preserve">An application without the correct evidence is not complete. The processing of </w:t>
      </w:r>
    </w:p>
    <w:p w14:paraId="274CA019" w14:textId="0B275B10" w:rsidR="005D3933" w:rsidRPr="007B186D" w:rsidRDefault="001634F8" w:rsidP="001634F8">
      <w:pPr>
        <w:spacing w:line="236" w:lineRule="auto"/>
        <w:ind w:left="851" w:right="126" w:hanging="142"/>
        <w:rPr>
          <w:rFonts w:ascii="Arial" w:eastAsia="Arial" w:hAnsi="Arial"/>
          <w:color w:val="266845"/>
          <w:sz w:val="22"/>
        </w:rPr>
      </w:pPr>
      <w:r w:rsidRPr="007B186D">
        <w:rPr>
          <w:rFonts w:ascii="Arial" w:eastAsia="Arial" w:hAnsi="Arial"/>
          <w:color w:val="266845"/>
          <w:sz w:val="22"/>
        </w:rPr>
        <w:t xml:space="preserve"> </w:t>
      </w:r>
      <w:r w:rsidR="005D3933" w:rsidRPr="007B186D">
        <w:rPr>
          <w:rFonts w:ascii="Arial" w:eastAsia="Arial" w:hAnsi="Arial"/>
          <w:color w:val="266845"/>
          <w:sz w:val="22"/>
        </w:rPr>
        <w:t xml:space="preserve">incomplete applications may be </w:t>
      </w:r>
      <w:r w:rsidR="00197504" w:rsidRPr="007B186D">
        <w:rPr>
          <w:rFonts w:ascii="Arial" w:eastAsia="Arial" w:hAnsi="Arial"/>
          <w:color w:val="266845"/>
          <w:sz w:val="22"/>
        </w:rPr>
        <w:t>delayed,</w:t>
      </w:r>
      <w:r w:rsidR="005D3933" w:rsidRPr="007B186D">
        <w:rPr>
          <w:rFonts w:ascii="Arial" w:eastAsia="Arial" w:hAnsi="Arial"/>
          <w:color w:val="266845"/>
          <w:sz w:val="22"/>
        </w:rPr>
        <w:t xml:space="preserve"> and this could affec</w:t>
      </w:r>
      <w:r w:rsidR="00BE4BCD" w:rsidRPr="007B186D">
        <w:rPr>
          <w:rFonts w:ascii="Arial" w:eastAsia="Arial" w:hAnsi="Arial"/>
          <w:color w:val="266845"/>
          <w:sz w:val="22"/>
        </w:rPr>
        <w:t xml:space="preserve">t the timing and/or the outcome </w:t>
      </w:r>
      <w:r w:rsidR="005D3933" w:rsidRPr="007B186D">
        <w:rPr>
          <w:rFonts w:ascii="Arial" w:eastAsia="Arial" w:hAnsi="Arial"/>
          <w:color w:val="266845"/>
          <w:sz w:val="22"/>
        </w:rPr>
        <w:t>of the decision.</w:t>
      </w:r>
    </w:p>
    <w:p w14:paraId="41A6B699" w14:textId="77777777" w:rsidR="005D3933" w:rsidRPr="007B186D" w:rsidRDefault="005D3933" w:rsidP="005D3933">
      <w:pPr>
        <w:spacing w:line="122" w:lineRule="exact"/>
        <w:rPr>
          <w:rFonts w:ascii="Times New Roman" w:eastAsia="Times New Roman" w:hAnsi="Times New Roman"/>
          <w:color w:val="266845"/>
        </w:rPr>
      </w:pPr>
    </w:p>
    <w:p w14:paraId="33B7EB6B"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Gypsy, Roma and Traveller children</w:t>
      </w:r>
    </w:p>
    <w:p w14:paraId="31CF2790" w14:textId="77777777" w:rsidR="005D3933" w:rsidRPr="007B186D" w:rsidRDefault="005D3933" w:rsidP="005D3933">
      <w:pPr>
        <w:spacing w:line="130" w:lineRule="exact"/>
        <w:rPr>
          <w:rFonts w:ascii="Times New Roman" w:eastAsia="Times New Roman" w:hAnsi="Times New Roman"/>
          <w:color w:val="266845"/>
        </w:rPr>
      </w:pPr>
    </w:p>
    <w:p w14:paraId="732D81EC" w14:textId="76073A0A" w:rsidR="005D3933" w:rsidRPr="007B186D" w:rsidRDefault="003C1421" w:rsidP="005D3933">
      <w:pPr>
        <w:tabs>
          <w:tab w:val="left" w:pos="567"/>
        </w:tabs>
        <w:spacing w:line="238" w:lineRule="auto"/>
        <w:ind w:left="560" w:right="6" w:hanging="560"/>
        <w:rPr>
          <w:rFonts w:ascii="Arial" w:eastAsia="Arial" w:hAnsi="Arial"/>
          <w:color w:val="266845"/>
          <w:sz w:val="22"/>
        </w:rPr>
      </w:pPr>
      <w:r w:rsidRPr="007B186D">
        <w:rPr>
          <w:rFonts w:ascii="Arial" w:eastAsia="Arial" w:hAnsi="Arial"/>
          <w:color w:val="266845"/>
          <w:sz w:val="22"/>
        </w:rPr>
        <w:t>3.42</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The School is obliged, by statute, to ensure that all children of compulsory school age receive education that is appropriate to their age, </w:t>
      </w:r>
      <w:r w:rsidR="001D139B" w:rsidRPr="007B186D">
        <w:rPr>
          <w:rFonts w:ascii="Arial" w:eastAsia="Arial" w:hAnsi="Arial"/>
          <w:color w:val="266845"/>
          <w:sz w:val="22"/>
        </w:rPr>
        <w:t>abilities,</w:t>
      </w:r>
      <w:r w:rsidR="005D3933" w:rsidRPr="007B186D">
        <w:rPr>
          <w:rFonts w:ascii="Arial" w:eastAsia="Arial" w:hAnsi="Arial"/>
          <w:color w:val="266845"/>
          <w:sz w:val="22"/>
        </w:rPr>
        <w:t xml:space="preserve"> and any special educational needs, and promotes high standards in the provision of education and the welfare of children. These obligations apply to all children </w:t>
      </w:r>
      <w:proofErr w:type="gramStart"/>
      <w:r w:rsidR="005D3933" w:rsidRPr="007B186D">
        <w:rPr>
          <w:rFonts w:ascii="Arial" w:eastAsia="Arial" w:hAnsi="Arial"/>
          <w:color w:val="266845"/>
          <w:sz w:val="22"/>
        </w:rPr>
        <w:t>whether or not</w:t>
      </w:r>
      <w:proofErr w:type="gramEnd"/>
      <w:r w:rsidR="005D3933" w:rsidRPr="007B186D">
        <w:rPr>
          <w:rFonts w:ascii="Arial" w:eastAsia="Arial" w:hAnsi="Arial"/>
          <w:color w:val="266845"/>
          <w:sz w:val="22"/>
        </w:rPr>
        <w:t xml:space="preserve"> they are permanent residents in the area. Therefore, applications made in respect of such families will be dealt with in conjunction with the Gwent Education Minority-ethnic Service (GEMS), </w:t>
      </w:r>
      <w:r w:rsidR="005D3933" w:rsidRPr="007B186D">
        <w:rPr>
          <w:rFonts w:ascii="Arial" w:eastAsia="Arial" w:hAnsi="Arial"/>
          <w:color w:val="266845"/>
          <w:sz w:val="22"/>
        </w:rPr>
        <w:lastRenderedPageBreak/>
        <w:t>with a view to placing these children as quickly as possible at the nearest available and appropriate school.</w:t>
      </w:r>
    </w:p>
    <w:p w14:paraId="33DE26EF" w14:textId="77777777" w:rsidR="005D3933" w:rsidRPr="007B186D" w:rsidRDefault="005D3933" w:rsidP="005D3933">
      <w:pPr>
        <w:spacing w:line="126" w:lineRule="exact"/>
        <w:rPr>
          <w:rFonts w:ascii="Times New Roman" w:eastAsia="Times New Roman" w:hAnsi="Times New Roman"/>
          <w:color w:val="266845"/>
        </w:rPr>
      </w:pPr>
    </w:p>
    <w:p w14:paraId="6C885D63"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Home address</w:t>
      </w:r>
    </w:p>
    <w:p w14:paraId="46739281" w14:textId="77777777" w:rsidR="005D3933" w:rsidRPr="007B186D" w:rsidRDefault="005D3933" w:rsidP="005D3933">
      <w:pPr>
        <w:spacing w:line="130" w:lineRule="exact"/>
        <w:rPr>
          <w:rFonts w:ascii="Times New Roman" w:eastAsia="Times New Roman" w:hAnsi="Times New Roman"/>
          <w:color w:val="266845"/>
        </w:rPr>
      </w:pPr>
    </w:p>
    <w:p w14:paraId="5AC83C4C" w14:textId="638BD964" w:rsidR="005D3933" w:rsidRPr="007B186D" w:rsidRDefault="003C1421" w:rsidP="005D3933">
      <w:pPr>
        <w:tabs>
          <w:tab w:val="left" w:pos="567"/>
        </w:tabs>
        <w:spacing w:line="238" w:lineRule="auto"/>
        <w:ind w:left="560" w:right="146" w:hanging="560"/>
        <w:rPr>
          <w:rFonts w:ascii="Arial" w:eastAsia="Arial" w:hAnsi="Arial"/>
          <w:color w:val="266845"/>
          <w:sz w:val="22"/>
        </w:rPr>
      </w:pPr>
      <w:r w:rsidRPr="007B186D">
        <w:rPr>
          <w:rFonts w:ascii="Arial" w:eastAsia="Arial" w:hAnsi="Arial"/>
          <w:color w:val="266845"/>
          <w:sz w:val="22"/>
        </w:rPr>
        <w:t>3.43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The School will consider the child’s home address to be the genuine principal place of residence where the child permanently resides with their parent/legal guardian as at the stipulated closing </w:t>
      </w:r>
      <w:r w:rsidR="00860F80" w:rsidRPr="007B186D">
        <w:rPr>
          <w:rFonts w:ascii="Arial" w:eastAsia="Arial" w:hAnsi="Arial"/>
          <w:color w:val="266845"/>
          <w:sz w:val="22"/>
        </w:rPr>
        <w:t>date and</w:t>
      </w:r>
      <w:r w:rsidR="005D3933" w:rsidRPr="007B186D">
        <w:rPr>
          <w:rFonts w:ascii="Arial" w:eastAsia="Arial" w:hAnsi="Arial"/>
          <w:color w:val="266845"/>
          <w:sz w:val="22"/>
        </w:rPr>
        <w:t xml:space="preserve"> does not mean the address at which the child is cared for by relatives or others. If a child is resident with relatives or others for reasons other than legal guardianship, that address will not be considered for allocation purposes.</w:t>
      </w:r>
    </w:p>
    <w:p w14:paraId="4EBE1CDB" w14:textId="77777777" w:rsidR="005D3933" w:rsidRPr="007B186D" w:rsidRDefault="005D3933" w:rsidP="005D3933">
      <w:pPr>
        <w:spacing w:line="130" w:lineRule="exact"/>
        <w:rPr>
          <w:rFonts w:ascii="Times New Roman" w:eastAsia="Times New Roman" w:hAnsi="Times New Roman"/>
          <w:color w:val="266845"/>
        </w:rPr>
      </w:pPr>
    </w:p>
    <w:p w14:paraId="6E65D0F4" w14:textId="77777777" w:rsidR="005D3933" w:rsidRPr="007B186D" w:rsidRDefault="003C1421" w:rsidP="005D3933">
      <w:pPr>
        <w:tabs>
          <w:tab w:val="left" w:pos="567"/>
        </w:tabs>
        <w:spacing w:line="237" w:lineRule="auto"/>
        <w:ind w:left="560" w:right="386" w:hanging="560"/>
        <w:rPr>
          <w:rFonts w:ascii="Arial" w:eastAsia="Arial" w:hAnsi="Arial"/>
          <w:color w:val="266845"/>
          <w:sz w:val="22"/>
        </w:rPr>
      </w:pPr>
      <w:r w:rsidRPr="007B186D">
        <w:rPr>
          <w:rFonts w:ascii="Arial" w:eastAsia="Arial" w:hAnsi="Arial"/>
          <w:color w:val="266845"/>
          <w:sz w:val="22"/>
        </w:rPr>
        <w:t>3.44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Where parents have shared responsibility for the child and the child spends equal time with both parents during the school week, the place of residence of the parent who receives the child benefit will be considered the child’s home for allocation purposes.</w:t>
      </w:r>
    </w:p>
    <w:p w14:paraId="530E00D9" w14:textId="77777777" w:rsidR="005D3933" w:rsidRPr="007B186D" w:rsidRDefault="005D3933" w:rsidP="005D3933">
      <w:pPr>
        <w:spacing w:line="200" w:lineRule="exact"/>
        <w:rPr>
          <w:rFonts w:ascii="Times New Roman" w:eastAsia="Times New Roman" w:hAnsi="Times New Roman"/>
          <w:color w:val="266845"/>
        </w:rPr>
      </w:pPr>
    </w:p>
    <w:p w14:paraId="5B43675D" w14:textId="77777777" w:rsidR="005D3933" w:rsidRPr="007B186D" w:rsidRDefault="003C1421" w:rsidP="005D3933">
      <w:pPr>
        <w:tabs>
          <w:tab w:val="left" w:pos="567"/>
        </w:tabs>
        <w:spacing w:line="237" w:lineRule="auto"/>
        <w:ind w:left="560" w:right="646" w:hanging="560"/>
        <w:rPr>
          <w:rFonts w:ascii="Arial" w:eastAsia="Arial" w:hAnsi="Arial"/>
          <w:color w:val="266845"/>
          <w:sz w:val="22"/>
        </w:rPr>
      </w:pPr>
      <w:r w:rsidRPr="007B186D">
        <w:rPr>
          <w:rFonts w:ascii="Arial" w:eastAsia="Arial" w:hAnsi="Arial"/>
          <w:color w:val="266845"/>
          <w:sz w:val="22"/>
        </w:rPr>
        <w:t>3.45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As there is no closing date for in-year applications, when processing an in-year application, for allocation purposes the </w:t>
      </w:r>
      <w:proofErr w:type="gramStart"/>
      <w:r w:rsidR="005D3933"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will consider the address at which the parent/legal guardian and child reside at the time the application is submitted.</w:t>
      </w:r>
    </w:p>
    <w:p w14:paraId="43E12F28" w14:textId="77777777" w:rsidR="005D3933" w:rsidRPr="007B186D" w:rsidRDefault="005D3933" w:rsidP="005D3933">
      <w:pPr>
        <w:spacing w:line="129" w:lineRule="exact"/>
        <w:rPr>
          <w:rFonts w:ascii="Times New Roman" w:eastAsia="Times New Roman" w:hAnsi="Times New Roman"/>
          <w:color w:val="266845"/>
        </w:rPr>
      </w:pPr>
    </w:p>
    <w:p w14:paraId="30DAD93D" w14:textId="77777777" w:rsidR="005D3933" w:rsidRPr="007B186D" w:rsidRDefault="003C1421" w:rsidP="005D3933">
      <w:pPr>
        <w:tabs>
          <w:tab w:val="left" w:pos="567"/>
        </w:tabs>
        <w:spacing w:line="237" w:lineRule="auto"/>
        <w:ind w:left="560" w:right="26" w:hanging="560"/>
        <w:rPr>
          <w:rFonts w:ascii="Arial" w:eastAsia="Arial" w:hAnsi="Arial"/>
          <w:color w:val="266845"/>
          <w:sz w:val="22"/>
        </w:rPr>
      </w:pPr>
      <w:r w:rsidRPr="007B186D">
        <w:rPr>
          <w:rFonts w:ascii="Arial" w:eastAsia="Arial" w:hAnsi="Arial"/>
          <w:color w:val="266845"/>
          <w:sz w:val="22"/>
        </w:rPr>
        <w:t>3.46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The School will use the home address provided in the application to</w:t>
      </w:r>
      <w:r w:rsidR="00CE33E8" w:rsidRPr="007B186D">
        <w:rPr>
          <w:rFonts w:ascii="Arial" w:eastAsia="Arial" w:hAnsi="Arial"/>
          <w:color w:val="266845"/>
          <w:sz w:val="22"/>
        </w:rPr>
        <w:t xml:space="preserve"> determine the catchment school.</w:t>
      </w:r>
    </w:p>
    <w:p w14:paraId="56CCCC7B" w14:textId="77777777" w:rsidR="005D3933" w:rsidRPr="007B186D" w:rsidRDefault="005D3933" w:rsidP="005D3933">
      <w:pPr>
        <w:spacing w:line="129" w:lineRule="exact"/>
        <w:rPr>
          <w:rFonts w:ascii="Times New Roman" w:eastAsia="Times New Roman" w:hAnsi="Times New Roman"/>
          <w:color w:val="266845"/>
        </w:rPr>
      </w:pPr>
    </w:p>
    <w:p w14:paraId="09CD63ED" w14:textId="77777777" w:rsidR="005D3933" w:rsidRPr="007B186D" w:rsidRDefault="003C1421" w:rsidP="005D3933">
      <w:pPr>
        <w:tabs>
          <w:tab w:val="left" w:pos="567"/>
        </w:tabs>
        <w:spacing w:line="238" w:lineRule="auto"/>
        <w:ind w:left="560" w:right="46" w:hanging="560"/>
        <w:rPr>
          <w:rFonts w:ascii="Arial" w:eastAsia="Arial" w:hAnsi="Arial"/>
          <w:color w:val="266845"/>
          <w:sz w:val="22"/>
        </w:rPr>
      </w:pPr>
      <w:r w:rsidRPr="007B186D">
        <w:rPr>
          <w:rFonts w:ascii="Arial" w:eastAsia="Arial" w:hAnsi="Arial"/>
          <w:color w:val="266845"/>
          <w:sz w:val="22"/>
        </w:rPr>
        <w:t>3.47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Any new address will not be taken into consideration when determining the outcome of an application if the applicant and child do not live there on the closing date (refer to the admissions timetable and paragraph 3.50)</w:t>
      </w:r>
      <w:r w:rsidR="005D3933" w:rsidRPr="007B186D">
        <w:rPr>
          <w:rFonts w:ascii="Arial" w:eastAsia="Arial" w:hAnsi="Arial"/>
          <w:b/>
          <w:color w:val="266845"/>
          <w:sz w:val="22"/>
        </w:rPr>
        <w:t>.</w:t>
      </w:r>
      <w:r w:rsidR="005D3933" w:rsidRPr="007B186D">
        <w:rPr>
          <w:rFonts w:ascii="Arial" w:eastAsia="Arial" w:hAnsi="Arial"/>
          <w:color w:val="266845"/>
          <w:sz w:val="22"/>
        </w:rPr>
        <w:t xml:space="preserve"> An expression of intent to move into a catchment area will not be treated as meaning an applicant is in the catchment area for the purposes of processing the application.</w:t>
      </w:r>
    </w:p>
    <w:p w14:paraId="277F3B63" w14:textId="77777777" w:rsidR="005D3933" w:rsidRPr="007B186D" w:rsidRDefault="005D3933" w:rsidP="005D3933">
      <w:pPr>
        <w:spacing w:line="131" w:lineRule="exact"/>
        <w:rPr>
          <w:rFonts w:ascii="Times New Roman" w:eastAsia="Times New Roman" w:hAnsi="Times New Roman"/>
          <w:color w:val="266845"/>
        </w:rPr>
      </w:pPr>
    </w:p>
    <w:p w14:paraId="571618F5" w14:textId="77777777" w:rsidR="005D3933" w:rsidRPr="007B186D" w:rsidRDefault="003C1421" w:rsidP="005D3933">
      <w:pPr>
        <w:tabs>
          <w:tab w:val="left" w:pos="567"/>
        </w:tabs>
        <w:spacing w:line="238" w:lineRule="auto"/>
        <w:ind w:left="560" w:right="126" w:hanging="560"/>
        <w:rPr>
          <w:rFonts w:ascii="Arial" w:eastAsia="Arial" w:hAnsi="Arial"/>
          <w:color w:val="266845"/>
          <w:sz w:val="22"/>
        </w:rPr>
      </w:pPr>
      <w:r w:rsidRPr="007B186D">
        <w:rPr>
          <w:rFonts w:ascii="Arial" w:eastAsia="Arial" w:hAnsi="Arial"/>
          <w:color w:val="266845"/>
          <w:sz w:val="22"/>
        </w:rPr>
        <w:t>3.48</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It is the applicant’s responsibility to advise the School Admissions Officer of any changes in circumstances including a change of address following submission of the application. This is to ensure that correspondence is sent to the correct address and will not affect the outcome of the application if this is after the closing date. Any new address can only be taken into consideration when determining the outcome of an application if the child lives there on the closing date and satisfactory evidence is provided to confirm this.</w:t>
      </w:r>
    </w:p>
    <w:p w14:paraId="05C86099" w14:textId="77777777" w:rsidR="005D3933" w:rsidRPr="007B186D" w:rsidRDefault="005D3933" w:rsidP="005D3933">
      <w:pPr>
        <w:spacing w:line="20" w:lineRule="exact"/>
        <w:rPr>
          <w:rFonts w:ascii="Times New Roman" w:eastAsia="Times New Roman" w:hAnsi="Times New Roman"/>
          <w:color w:val="266845"/>
        </w:rPr>
      </w:pPr>
    </w:p>
    <w:p w14:paraId="732E8F24" w14:textId="77777777" w:rsidR="005D3933" w:rsidRPr="007B186D" w:rsidRDefault="005D3933" w:rsidP="005D3933">
      <w:pPr>
        <w:spacing w:line="115" w:lineRule="exact"/>
        <w:rPr>
          <w:rFonts w:ascii="Times New Roman" w:eastAsia="Times New Roman" w:hAnsi="Times New Roman"/>
          <w:color w:val="266845"/>
        </w:rPr>
      </w:pPr>
    </w:p>
    <w:p w14:paraId="5C3655CE" w14:textId="77777777" w:rsidR="00CE33E8" w:rsidRPr="007B186D" w:rsidRDefault="003C1421" w:rsidP="00CE33E8">
      <w:pPr>
        <w:tabs>
          <w:tab w:val="left" w:pos="567"/>
        </w:tabs>
        <w:spacing w:line="237" w:lineRule="auto"/>
        <w:ind w:left="560" w:right="146" w:hanging="560"/>
        <w:rPr>
          <w:rFonts w:ascii="Arial" w:eastAsia="Arial" w:hAnsi="Arial"/>
          <w:color w:val="266845"/>
          <w:sz w:val="22"/>
        </w:rPr>
      </w:pPr>
      <w:r w:rsidRPr="007B186D">
        <w:rPr>
          <w:rFonts w:ascii="Arial" w:eastAsia="Arial" w:hAnsi="Arial"/>
          <w:color w:val="266845"/>
          <w:sz w:val="22"/>
        </w:rPr>
        <w:t>3.49</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Applicants moving into or within Caerleon should not assume that their child will be allocated a place at the local school. There is no guarantee of a place at the school, even if it is the catchment, and if the school is already full in the child’s year group </w:t>
      </w:r>
      <w:r w:rsidR="00CE33E8" w:rsidRPr="007B186D">
        <w:rPr>
          <w:rFonts w:ascii="Arial" w:eastAsia="Arial" w:hAnsi="Arial"/>
          <w:color w:val="266845"/>
          <w:sz w:val="22"/>
        </w:rPr>
        <w:t>the application will be refused</w:t>
      </w:r>
    </w:p>
    <w:p w14:paraId="2B86B83F" w14:textId="77777777" w:rsidR="00BE4BCD" w:rsidRPr="007B186D" w:rsidRDefault="00BE4BCD" w:rsidP="005D3933">
      <w:pPr>
        <w:spacing w:line="363" w:lineRule="exact"/>
        <w:rPr>
          <w:rFonts w:ascii="Times New Roman" w:eastAsia="Times New Roman" w:hAnsi="Times New Roman"/>
          <w:color w:val="266845"/>
        </w:rPr>
      </w:pPr>
    </w:p>
    <w:p w14:paraId="6A571EC1"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Looked-after Children</w:t>
      </w:r>
    </w:p>
    <w:p w14:paraId="2B43B219" w14:textId="77777777" w:rsidR="005D3933" w:rsidRPr="007B186D" w:rsidRDefault="005D3933" w:rsidP="005D3933">
      <w:pPr>
        <w:spacing w:line="130" w:lineRule="exact"/>
        <w:rPr>
          <w:rFonts w:ascii="Times New Roman" w:eastAsia="Times New Roman" w:hAnsi="Times New Roman"/>
          <w:color w:val="266845"/>
        </w:rPr>
      </w:pPr>
    </w:p>
    <w:p w14:paraId="5F1436B5" w14:textId="77777777" w:rsidR="005D3933" w:rsidRPr="007B186D" w:rsidRDefault="003C1421" w:rsidP="005D3933">
      <w:pPr>
        <w:tabs>
          <w:tab w:val="left" w:pos="567"/>
        </w:tabs>
        <w:spacing w:line="238" w:lineRule="auto"/>
        <w:ind w:left="560" w:right="106" w:hanging="560"/>
        <w:rPr>
          <w:rFonts w:ascii="Arial" w:eastAsia="Arial" w:hAnsi="Arial"/>
          <w:color w:val="266845"/>
          <w:sz w:val="22"/>
        </w:rPr>
      </w:pPr>
      <w:r w:rsidRPr="007B186D">
        <w:rPr>
          <w:rFonts w:ascii="Arial" w:eastAsia="Arial" w:hAnsi="Arial"/>
          <w:color w:val="266845"/>
          <w:sz w:val="22"/>
        </w:rPr>
        <w:t>3.50</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Applications for looked-after children (children in public care) [as defined by Section 74 of the Social Services and Wellbeing (Wales) Act 2014] are given priority if they are supported by a statement from the child’s Social Worker outlining the benefits of the school placement. However, before making an application the corporate parent must consult with the Council and make every effort to ensure the appropriateness of the named school in the light of the child’s background including SEN and/or faith needs</w:t>
      </w:r>
    </w:p>
    <w:p w14:paraId="25839E7D" w14:textId="77777777" w:rsidR="005D3933" w:rsidRPr="007B186D" w:rsidRDefault="005D3933" w:rsidP="005D3933">
      <w:pPr>
        <w:spacing w:line="132" w:lineRule="exact"/>
        <w:rPr>
          <w:rFonts w:ascii="Times New Roman" w:eastAsia="Times New Roman" w:hAnsi="Times New Roman"/>
          <w:color w:val="266845"/>
        </w:rPr>
      </w:pPr>
    </w:p>
    <w:p w14:paraId="4563E7FE" w14:textId="77777777" w:rsidR="005D3933" w:rsidRPr="007B186D" w:rsidRDefault="003C1421" w:rsidP="005D3933">
      <w:pPr>
        <w:tabs>
          <w:tab w:val="left" w:pos="567"/>
        </w:tabs>
        <w:spacing w:line="237" w:lineRule="auto"/>
        <w:ind w:left="560" w:right="26" w:hanging="560"/>
        <w:rPr>
          <w:rFonts w:ascii="Arial" w:eastAsia="Arial" w:hAnsi="Arial"/>
          <w:color w:val="266845"/>
          <w:sz w:val="22"/>
        </w:rPr>
      </w:pPr>
      <w:r w:rsidRPr="007B186D">
        <w:rPr>
          <w:rFonts w:ascii="Arial" w:eastAsia="Arial" w:hAnsi="Arial"/>
          <w:color w:val="266845"/>
          <w:sz w:val="22"/>
        </w:rPr>
        <w:t>3.51</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This priority can also be given to previously looked-after children although the person making the application must provide evidence to confirm the previous care status, such as an Adoption Certificate or Previous Care Order.</w:t>
      </w:r>
    </w:p>
    <w:p w14:paraId="24C7D929" w14:textId="77777777" w:rsidR="005D3933" w:rsidRPr="007B186D" w:rsidRDefault="005D3933" w:rsidP="005D3933">
      <w:pPr>
        <w:spacing w:line="121" w:lineRule="exact"/>
        <w:rPr>
          <w:rFonts w:ascii="Times New Roman" w:eastAsia="Times New Roman" w:hAnsi="Times New Roman"/>
          <w:color w:val="266845"/>
        </w:rPr>
      </w:pPr>
    </w:p>
    <w:p w14:paraId="21E2C43A" w14:textId="77777777" w:rsidR="005D3933" w:rsidRPr="007B186D" w:rsidRDefault="003C1421" w:rsidP="005D3933">
      <w:pPr>
        <w:tabs>
          <w:tab w:val="left" w:pos="567"/>
          <w:tab w:val="left" w:pos="700"/>
        </w:tabs>
        <w:spacing w:line="0" w:lineRule="atLeast"/>
        <w:rPr>
          <w:rFonts w:ascii="Arial" w:eastAsia="Arial" w:hAnsi="Arial"/>
          <w:color w:val="266845"/>
          <w:sz w:val="22"/>
        </w:rPr>
      </w:pPr>
      <w:r w:rsidRPr="007B186D">
        <w:rPr>
          <w:rFonts w:ascii="Arial" w:eastAsia="Arial" w:hAnsi="Arial"/>
          <w:color w:val="266845"/>
          <w:sz w:val="22"/>
        </w:rPr>
        <w:t>3.52</w:t>
      </w:r>
      <w:r w:rsidR="005D3933" w:rsidRPr="007B186D">
        <w:rPr>
          <w:rFonts w:ascii="Arial" w:eastAsia="Arial" w:hAnsi="Arial"/>
          <w:color w:val="266845"/>
          <w:sz w:val="22"/>
        </w:rPr>
        <w:tab/>
        <w:t>Previously looked-after children will only be given priority if places are available.</w:t>
      </w:r>
    </w:p>
    <w:p w14:paraId="138E9FBE" w14:textId="77777777" w:rsidR="005D3933" w:rsidRPr="007B186D" w:rsidRDefault="005D3933" w:rsidP="005D3933">
      <w:pPr>
        <w:spacing w:line="120" w:lineRule="exact"/>
        <w:rPr>
          <w:rFonts w:ascii="Times New Roman" w:eastAsia="Times New Roman" w:hAnsi="Times New Roman"/>
          <w:color w:val="266845"/>
        </w:rPr>
      </w:pPr>
    </w:p>
    <w:p w14:paraId="6192F81D" w14:textId="77777777" w:rsidR="009A6FC5" w:rsidRDefault="009A6FC5" w:rsidP="005D3933">
      <w:pPr>
        <w:spacing w:line="0" w:lineRule="atLeast"/>
        <w:rPr>
          <w:rFonts w:ascii="Arial" w:eastAsia="Arial" w:hAnsi="Arial"/>
          <w:b/>
          <w:color w:val="266845"/>
          <w:sz w:val="28"/>
        </w:rPr>
      </w:pPr>
    </w:p>
    <w:p w14:paraId="3F946534" w14:textId="77777777" w:rsidR="00D17F05" w:rsidRDefault="00D17F05" w:rsidP="005D3933">
      <w:pPr>
        <w:spacing w:line="0" w:lineRule="atLeast"/>
        <w:rPr>
          <w:rFonts w:ascii="Arial" w:eastAsia="Arial" w:hAnsi="Arial"/>
          <w:b/>
          <w:color w:val="266845"/>
          <w:sz w:val="28"/>
        </w:rPr>
      </w:pPr>
    </w:p>
    <w:p w14:paraId="55FDE526" w14:textId="77777777" w:rsidR="00D17F05" w:rsidRPr="007B186D" w:rsidRDefault="00D17F05" w:rsidP="005D3933">
      <w:pPr>
        <w:spacing w:line="0" w:lineRule="atLeast"/>
        <w:rPr>
          <w:rFonts w:ascii="Arial" w:eastAsia="Arial" w:hAnsi="Arial"/>
          <w:b/>
          <w:color w:val="266845"/>
          <w:sz w:val="28"/>
        </w:rPr>
      </w:pPr>
    </w:p>
    <w:p w14:paraId="5E45644C"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Making changes to your application</w:t>
      </w:r>
    </w:p>
    <w:p w14:paraId="2725A9CD" w14:textId="77777777" w:rsidR="005D3933" w:rsidRPr="007B186D" w:rsidRDefault="005D3933" w:rsidP="005D3933">
      <w:pPr>
        <w:spacing w:line="130" w:lineRule="exact"/>
        <w:rPr>
          <w:rFonts w:ascii="Times New Roman" w:eastAsia="Times New Roman" w:hAnsi="Times New Roman"/>
          <w:color w:val="266845"/>
        </w:rPr>
      </w:pPr>
    </w:p>
    <w:p w14:paraId="6AEFF06A" w14:textId="77777777" w:rsidR="005D3933" w:rsidRPr="007B186D" w:rsidRDefault="003C1421" w:rsidP="005D3933">
      <w:pPr>
        <w:tabs>
          <w:tab w:val="left" w:pos="567"/>
        </w:tabs>
        <w:spacing w:line="238" w:lineRule="auto"/>
        <w:ind w:left="560" w:right="106" w:hanging="560"/>
        <w:rPr>
          <w:rFonts w:ascii="Arial" w:eastAsia="Arial" w:hAnsi="Arial"/>
          <w:color w:val="266845"/>
          <w:sz w:val="22"/>
        </w:rPr>
      </w:pPr>
      <w:r w:rsidRPr="007B186D">
        <w:rPr>
          <w:rFonts w:ascii="Arial" w:eastAsia="Arial" w:hAnsi="Arial"/>
          <w:color w:val="266845"/>
          <w:sz w:val="22"/>
        </w:rPr>
        <w:t>3.53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It is the applicant’s responsibility to advise the School Admissions Officer of any changes in circumstances following submission of an application. Depending upon the circumstances, and the timing of the information provided, such changes may im</w:t>
      </w:r>
      <w:r w:rsidR="009A6FC5" w:rsidRPr="007B186D">
        <w:rPr>
          <w:rFonts w:ascii="Arial" w:eastAsia="Arial" w:hAnsi="Arial"/>
          <w:color w:val="266845"/>
          <w:sz w:val="22"/>
        </w:rPr>
        <w:t>pact on the application process.</w:t>
      </w:r>
    </w:p>
    <w:p w14:paraId="11E715A3" w14:textId="77777777" w:rsidR="00E043B7" w:rsidRPr="007B186D" w:rsidRDefault="00E043B7" w:rsidP="007B186D">
      <w:pPr>
        <w:tabs>
          <w:tab w:val="left" w:pos="567"/>
        </w:tabs>
        <w:spacing w:line="238" w:lineRule="auto"/>
        <w:ind w:right="106"/>
        <w:rPr>
          <w:rFonts w:ascii="Arial" w:eastAsia="Arial" w:hAnsi="Arial"/>
          <w:color w:val="266845"/>
          <w:sz w:val="22"/>
        </w:rPr>
      </w:pPr>
    </w:p>
    <w:p w14:paraId="6935BCE5" w14:textId="77777777" w:rsidR="005D3933" w:rsidRPr="007B186D" w:rsidRDefault="005D3933" w:rsidP="005D3933">
      <w:pPr>
        <w:spacing w:line="120" w:lineRule="exact"/>
        <w:rPr>
          <w:rFonts w:ascii="Times New Roman" w:eastAsia="Times New Roman" w:hAnsi="Times New Roman"/>
          <w:color w:val="266845"/>
        </w:rPr>
      </w:pPr>
    </w:p>
    <w:p w14:paraId="4D9C7D40"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Medical Need</w:t>
      </w:r>
    </w:p>
    <w:p w14:paraId="077DD4D9" w14:textId="77777777" w:rsidR="005D3933" w:rsidRPr="007B186D" w:rsidRDefault="005D3933" w:rsidP="005D3933">
      <w:pPr>
        <w:spacing w:line="130" w:lineRule="exact"/>
        <w:rPr>
          <w:rFonts w:ascii="Times New Roman" w:eastAsia="Times New Roman" w:hAnsi="Times New Roman"/>
          <w:color w:val="266845"/>
        </w:rPr>
      </w:pPr>
    </w:p>
    <w:p w14:paraId="015B3F16" w14:textId="77777777" w:rsidR="005D3933" w:rsidRPr="007B186D" w:rsidRDefault="003C1421" w:rsidP="005D3933">
      <w:pPr>
        <w:tabs>
          <w:tab w:val="left" w:pos="567"/>
        </w:tabs>
        <w:spacing w:line="238" w:lineRule="auto"/>
        <w:ind w:left="560" w:right="66" w:hanging="560"/>
        <w:rPr>
          <w:rFonts w:ascii="Arial" w:eastAsia="Arial" w:hAnsi="Arial"/>
          <w:color w:val="266845"/>
          <w:sz w:val="22"/>
        </w:rPr>
      </w:pPr>
      <w:r w:rsidRPr="007B186D">
        <w:rPr>
          <w:rFonts w:ascii="Arial" w:eastAsia="Arial" w:hAnsi="Arial"/>
          <w:color w:val="266845"/>
          <w:sz w:val="22"/>
        </w:rPr>
        <w:t>3.54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Applications on medical grounds are prioritised if they are supported by a medical consultant's report, obtained by the applicant specifying the </w:t>
      </w:r>
      <w:proofErr w:type="gramStart"/>
      <w:r w:rsidR="005D3933" w:rsidRPr="007B186D">
        <w:rPr>
          <w:rFonts w:ascii="Arial" w:eastAsia="Arial" w:hAnsi="Arial"/>
          <w:color w:val="266845"/>
          <w:sz w:val="22"/>
        </w:rPr>
        <w:t>particular reasons</w:t>
      </w:r>
      <w:proofErr w:type="gramEnd"/>
      <w:r w:rsidR="005D3933" w:rsidRPr="007B186D">
        <w:rPr>
          <w:rFonts w:ascii="Arial" w:eastAsia="Arial" w:hAnsi="Arial"/>
          <w:color w:val="266845"/>
          <w:sz w:val="22"/>
        </w:rPr>
        <w:t xml:space="preserve"> why the school in question is the most suitable school and the difficulties that would be caused if the child had to attend another school. Reports from family doctors or other health professionals are not accepted for this purpose. Note that priority is only given if places are available.</w:t>
      </w:r>
    </w:p>
    <w:p w14:paraId="248FCF97" w14:textId="77777777" w:rsidR="005D3933" w:rsidRPr="007B186D" w:rsidRDefault="005D3933" w:rsidP="005D3933">
      <w:pPr>
        <w:spacing w:line="119" w:lineRule="exact"/>
        <w:rPr>
          <w:rFonts w:ascii="Times New Roman" w:eastAsia="Times New Roman" w:hAnsi="Times New Roman"/>
          <w:color w:val="266845"/>
        </w:rPr>
      </w:pPr>
    </w:p>
    <w:p w14:paraId="3C1B87DC"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Multiple birth children</w:t>
      </w:r>
    </w:p>
    <w:p w14:paraId="0737C427" w14:textId="77777777" w:rsidR="005D3933" w:rsidRPr="007B186D" w:rsidRDefault="005D3933" w:rsidP="005D3933">
      <w:pPr>
        <w:spacing w:line="130" w:lineRule="exact"/>
        <w:rPr>
          <w:rFonts w:ascii="Times New Roman" w:eastAsia="Times New Roman" w:hAnsi="Times New Roman"/>
          <w:color w:val="266845"/>
        </w:rPr>
      </w:pPr>
    </w:p>
    <w:p w14:paraId="016CB109" w14:textId="77777777" w:rsidR="00FB7A55" w:rsidRPr="007B186D" w:rsidRDefault="003C1421" w:rsidP="00AB1832">
      <w:pPr>
        <w:tabs>
          <w:tab w:val="left" w:pos="567"/>
        </w:tabs>
        <w:spacing w:line="237" w:lineRule="auto"/>
        <w:ind w:left="560" w:right="6" w:hanging="560"/>
        <w:rPr>
          <w:rFonts w:ascii="Arial" w:eastAsia="Arial" w:hAnsi="Arial"/>
          <w:color w:val="266845"/>
          <w:sz w:val="22"/>
        </w:rPr>
      </w:pPr>
      <w:r w:rsidRPr="007B186D">
        <w:rPr>
          <w:rFonts w:ascii="Arial" w:eastAsia="Arial" w:hAnsi="Arial"/>
          <w:color w:val="266845"/>
          <w:sz w:val="22"/>
        </w:rPr>
        <w:t>3.55</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If when applying the over-subscription criteria, the last child to be admitted is one of a multiple birth, then the </w:t>
      </w:r>
      <w:proofErr w:type="gramStart"/>
      <w:r w:rsidR="00E043B7" w:rsidRPr="007B186D">
        <w:rPr>
          <w:rFonts w:ascii="Arial" w:eastAsia="Arial" w:hAnsi="Arial"/>
          <w:color w:val="266845"/>
          <w:sz w:val="22"/>
        </w:rPr>
        <w:t>School</w:t>
      </w:r>
      <w:proofErr w:type="gramEnd"/>
      <w:r w:rsidR="00E043B7" w:rsidRPr="007B186D">
        <w:rPr>
          <w:rFonts w:ascii="Arial" w:eastAsia="Arial" w:hAnsi="Arial"/>
          <w:color w:val="266845"/>
          <w:sz w:val="22"/>
        </w:rPr>
        <w:t xml:space="preserve"> </w:t>
      </w:r>
      <w:r w:rsidR="009A6FC5" w:rsidRPr="007B186D">
        <w:rPr>
          <w:rFonts w:ascii="Arial" w:eastAsia="Arial" w:hAnsi="Arial"/>
          <w:color w:val="266845"/>
          <w:sz w:val="22"/>
        </w:rPr>
        <w:t>will admit the other sibling(s.</w:t>
      </w:r>
      <w:r w:rsidR="005D3933" w:rsidRPr="007B186D">
        <w:rPr>
          <w:rFonts w:ascii="Arial" w:eastAsia="Arial" w:hAnsi="Arial"/>
          <w:color w:val="266845"/>
          <w:sz w:val="22"/>
        </w:rPr>
        <w:t>).</w:t>
      </w:r>
    </w:p>
    <w:p w14:paraId="41D067D5" w14:textId="77777777" w:rsidR="00FB7A55" w:rsidRPr="00B415D2" w:rsidRDefault="00FB7A55" w:rsidP="005D3933">
      <w:pPr>
        <w:spacing w:line="130" w:lineRule="exact"/>
        <w:rPr>
          <w:rFonts w:ascii="Times New Roman" w:eastAsia="Times New Roman" w:hAnsi="Times New Roman"/>
          <w:strike/>
        </w:rPr>
      </w:pPr>
    </w:p>
    <w:p w14:paraId="5C372D0D" w14:textId="77777777" w:rsidR="007B186D" w:rsidRDefault="007B186D" w:rsidP="005D3933">
      <w:pPr>
        <w:spacing w:line="119" w:lineRule="exact"/>
        <w:rPr>
          <w:rFonts w:ascii="Times New Roman" w:eastAsia="Times New Roman" w:hAnsi="Times New Roman"/>
        </w:rPr>
      </w:pPr>
    </w:p>
    <w:p w14:paraId="4BC83FC9" w14:textId="77777777" w:rsidR="007B186D" w:rsidRDefault="007B186D" w:rsidP="005D3933">
      <w:pPr>
        <w:spacing w:line="119" w:lineRule="exact"/>
        <w:rPr>
          <w:rFonts w:ascii="Times New Roman" w:eastAsia="Times New Roman" w:hAnsi="Times New Roman"/>
        </w:rPr>
      </w:pPr>
    </w:p>
    <w:p w14:paraId="5C43E9B8" w14:textId="77777777" w:rsidR="007B186D" w:rsidRDefault="007B186D" w:rsidP="005D3933">
      <w:pPr>
        <w:spacing w:line="119" w:lineRule="exact"/>
        <w:rPr>
          <w:rFonts w:ascii="Times New Roman" w:eastAsia="Times New Roman" w:hAnsi="Times New Roman"/>
        </w:rPr>
      </w:pPr>
    </w:p>
    <w:p w14:paraId="346A20AB" w14:textId="77777777" w:rsidR="007B186D" w:rsidRDefault="007B186D" w:rsidP="005D3933">
      <w:pPr>
        <w:spacing w:line="119" w:lineRule="exact"/>
        <w:rPr>
          <w:rFonts w:ascii="Times New Roman" w:eastAsia="Times New Roman" w:hAnsi="Times New Roman"/>
        </w:rPr>
      </w:pPr>
    </w:p>
    <w:p w14:paraId="66741E61"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Siblings</w:t>
      </w:r>
    </w:p>
    <w:p w14:paraId="0FBE5C69" w14:textId="77777777" w:rsidR="005D3933" w:rsidRPr="007B186D" w:rsidRDefault="005D3933" w:rsidP="005D3933">
      <w:pPr>
        <w:spacing w:line="130" w:lineRule="exact"/>
        <w:rPr>
          <w:rFonts w:ascii="Times New Roman" w:eastAsia="Times New Roman" w:hAnsi="Times New Roman"/>
          <w:color w:val="266845"/>
        </w:rPr>
      </w:pPr>
    </w:p>
    <w:p w14:paraId="14EBF493" w14:textId="77777777" w:rsidR="005D3933" w:rsidRPr="007B186D" w:rsidRDefault="003C1421" w:rsidP="005D3933">
      <w:pPr>
        <w:tabs>
          <w:tab w:val="left" w:pos="567"/>
        </w:tabs>
        <w:spacing w:line="238" w:lineRule="auto"/>
        <w:ind w:left="560" w:right="6" w:hanging="560"/>
        <w:rPr>
          <w:rFonts w:ascii="Arial" w:eastAsia="Arial" w:hAnsi="Arial"/>
          <w:color w:val="266845"/>
          <w:sz w:val="22"/>
        </w:rPr>
      </w:pPr>
      <w:r w:rsidRPr="007B186D">
        <w:rPr>
          <w:rFonts w:ascii="Arial" w:eastAsia="Arial" w:hAnsi="Arial"/>
          <w:color w:val="266845"/>
          <w:sz w:val="22"/>
        </w:rPr>
        <w:t>3.56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Brothers and sisters, whether half, full, step or foster, will be considered relevant siblings where living in the same household and where they will be registered at the school when the applicant is eligible to attend. </w:t>
      </w:r>
    </w:p>
    <w:p w14:paraId="3B12695E" w14:textId="77777777" w:rsidR="00E043B7" w:rsidRPr="007B186D" w:rsidRDefault="00E043B7" w:rsidP="005D3933">
      <w:pPr>
        <w:tabs>
          <w:tab w:val="left" w:pos="567"/>
        </w:tabs>
        <w:spacing w:line="238" w:lineRule="auto"/>
        <w:ind w:left="560" w:right="6" w:hanging="560"/>
        <w:rPr>
          <w:rFonts w:ascii="Arial" w:eastAsia="Arial" w:hAnsi="Arial"/>
          <w:color w:val="266845"/>
          <w:sz w:val="22"/>
        </w:rPr>
      </w:pPr>
    </w:p>
    <w:p w14:paraId="4C611D4E" w14:textId="531B2BB3" w:rsidR="00E043B7" w:rsidRPr="007B186D" w:rsidRDefault="00E043B7" w:rsidP="00E043B7">
      <w:pPr>
        <w:pStyle w:val="ListParagraph"/>
        <w:numPr>
          <w:ilvl w:val="0"/>
          <w:numId w:val="31"/>
        </w:numPr>
        <w:tabs>
          <w:tab w:val="left" w:pos="567"/>
        </w:tabs>
        <w:spacing w:line="238" w:lineRule="auto"/>
        <w:ind w:right="6"/>
        <w:rPr>
          <w:rFonts w:ascii="Arial" w:eastAsia="Arial" w:hAnsi="Arial"/>
          <w:color w:val="266845"/>
          <w:sz w:val="22"/>
        </w:rPr>
      </w:pPr>
      <w:r w:rsidRPr="007B186D">
        <w:rPr>
          <w:rFonts w:ascii="Arial" w:eastAsia="Arial" w:hAnsi="Arial"/>
          <w:color w:val="266845"/>
          <w:sz w:val="22"/>
        </w:rPr>
        <w:t xml:space="preserve">For application to primary school, the relevant sibling must be on roll and attending the nursery, </w:t>
      </w:r>
      <w:r w:rsidR="00F62FAC" w:rsidRPr="007B186D">
        <w:rPr>
          <w:rFonts w:ascii="Arial" w:eastAsia="Arial" w:hAnsi="Arial"/>
          <w:color w:val="266845"/>
          <w:sz w:val="22"/>
        </w:rPr>
        <w:t>reception,</w:t>
      </w:r>
      <w:r w:rsidRPr="007B186D">
        <w:rPr>
          <w:rFonts w:ascii="Arial" w:eastAsia="Arial" w:hAnsi="Arial"/>
          <w:color w:val="266845"/>
          <w:sz w:val="22"/>
        </w:rPr>
        <w:t xml:space="preserve"> or Years 1 to 6 at the school when the pupil is admitted.</w:t>
      </w:r>
    </w:p>
    <w:p w14:paraId="44AE113A" w14:textId="77777777" w:rsidR="005D3933" w:rsidRDefault="005D3933" w:rsidP="005D3933">
      <w:pPr>
        <w:spacing w:line="129" w:lineRule="exact"/>
        <w:rPr>
          <w:rFonts w:ascii="Times New Roman" w:eastAsia="Times New Roman" w:hAnsi="Times New Roman"/>
        </w:rPr>
      </w:pPr>
    </w:p>
    <w:p w14:paraId="64D7BA61" w14:textId="77777777" w:rsidR="005D3933" w:rsidRPr="007B186D" w:rsidRDefault="003C1421" w:rsidP="005D3933">
      <w:pPr>
        <w:tabs>
          <w:tab w:val="left" w:pos="567"/>
        </w:tabs>
        <w:spacing w:line="236" w:lineRule="auto"/>
        <w:ind w:left="560" w:right="766" w:hanging="560"/>
        <w:rPr>
          <w:rFonts w:ascii="Arial" w:eastAsia="Arial" w:hAnsi="Arial"/>
          <w:color w:val="266845"/>
          <w:sz w:val="22"/>
        </w:rPr>
      </w:pPr>
      <w:r w:rsidRPr="007B186D">
        <w:rPr>
          <w:rFonts w:ascii="Arial" w:eastAsia="Arial" w:hAnsi="Arial"/>
          <w:color w:val="266845"/>
          <w:sz w:val="22"/>
        </w:rPr>
        <w:t>3.57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In allocating nursery places note that siblings do not receive priority under the published over-subscription criteria.</w:t>
      </w:r>
    </w:p>
    <w:p w14:paraId="4316130C" w14:textId="77777777" w:rsidR="005D3933" w:rsidRPr="007B186D" w:rsidRDefault="005D3933" w:rsidP="005D3933">
      <w:pPr>
        <w:spacing w:line="129" w:lineRule="exact"/>
        <w:rPr>
          <w:rFonts w:ascii="Times New Roman" w:eastAsia="Times New Roman" w:hAnsi="Times New Roman"/>
          <w:color w:val="266845"/>
        </w:rPr>
      </w:pPr>
    </w:p>
    <w:p w14:paraId="40E59E35" w14:textId="77777777" w:rsidR="005D3933" w:rsidRPr="007B186D" w:rsidRDefault="003C1421" w:rsidP="005D3933">
      <w:pPr>
        <w:tabs>
          <w:tab w:val="left" w:pos="567"/>
        </w:tabs>
        <w:spacing w:line="235" w:lineRule="auto"/>
        <w:ind w:left="560" w:right="46" w:hanging="560"/>
        <w:rPr>
          <w:rFonts w:ascii="Arial" w:eastAsia="Arial" w:hAnsi="Arial"/>
          <w:color w:val="266845"/>
          <w:sz w:val="22"/>
        </w:rPr>
      </w:pPr>
      <w:r w:rsidRPr="007B186D">
        <w:rPr>
          <w:rFonts w:ascii="Arial" w:eastAsia="Arial" w:hAnsi="Arial"/>
          <w:color w:val="266845"/>
          <w:sz w:val="22"/>
        </w:rPr>
        <w:t>3.58</w:t>
      </w:r>
      <w:r w:rsidR="00E043B7" w:rsidRPr="007B186D">
        <w:rPr>
          <w:rFonts w:ascii="Arial" w:eastAsia="Arial" w:hAnsi="Arial"/>
          <w:color w:val="266845"/>
          <w:sz w:val="22"/>
        </w:rPr>
        <w:t xml:space="preserve"> </w:t>
      </w:r>
      <w:r w:rsidR="00E043B7" w:rsidRPr="007B186D">
        <w:rPr>
          <w:rFonts w:ascii="Arial" w:eastAsia="Arial" w:hAnsi="Arial"/>
          <w:color w:val="266845"/>
          <w:sz w:val="22"/>
        </w:rPr>
        <w:tab/>
        <w:t>The admission of a child to the</w:t>
      </w:r>
      <w:r w:rsidR="005D3933" w:rsidRPr="007B186D">
        <w:rPr>
          <w:rFonts w:ascii="Arial" w:eastAsia="Arial" w:hAnsi="Arial"/>
          <w:color w:val="266845"/>
          <w:sz w:val="22"/>
        </w:rPr>
        <w:t xml:space="preserve"> school does not guarantee that a place will be available for other children in the family.</w:t>
      </w:r>
    </w:p>
    <w:p w14:paraId="43F331D8" w14:textId="77777777" w:rsidR="005D3933" w:rsidRPr="007B186D" w:rsidRDefault="005D3933" w:rsidP="005D3933">
      <w:pPr>
        <w:spacing w:line="121" w:lineRule="exact"/>
        <w:rPr>
          <w:rFonts w:ascii="Times New Roman" w:eastAsia="Times New Roman" w:hAnsi="Times New Roman"/>
          <w:color w:val="266845"/>
        </w:rPr>
      </w:pPr>
    </w:p>
    <w:p w14:paraId="63CBF618"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Transport</w:t>
      </w:r>
    </w:p>
    <w:p w14:paraId="22ACF3A0" w14:textId="77777777" w:rsidR="005D3933" w:rsidRPr="007B186D" w:rsidRDefault="005D3933" w:rsidP="005D3933">
      <w:pPr>
        <w:spacing w:line="130" w:lineRule="exact"/>
        <w:rPr>
          <w:rFonts w:ascii="Times New Roman" w:eastAsia="Times New Roman" w:hAnsi="Times New Roman"/>
          <w:color w:val="266845"/>
        </w:rPr>
      </w:pPr>
    </w:p>
    <w:p w14:paraId="600B1318" w14:textId="77777777" w:rsidR="005D3933" w:rsidRPr="007B186D" w:rsidRDefault="003C1421" w:rsidP="005D3933">
      <w:pPr>
        <w:tabs>
          <w:tab w:val="left" w:pos="567"/>
        </w:tabs>
        <w:spacing w:line="238" w:lineRule="auto"/>
        <w:ind w:left="560" w:right="146" w:hanging="560"/>
        <w:rPr>
          <w:rFonts w:ascii="Arial" w:eastAsia="Arial" w:hAnsi="Arial"/>
          <w:color w:val="266845"/>
          <w:sz w:val="22"/>
        </w:rPr>
      </w:pPr>
      <w:r w:rsidRPr="007B186D">
        <w:rPr>
          <w:rFonts w:ascii="Arial" w:eastAsia="Arial" w:hAnsi="Arial"/>
          <w:color w:val="266845"/>
          <w:sz w:val="22"/>
        </w:rPr>
        <w:t>3.59</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Free home to school transport is provided to primary aged pupils who live two miles or more from their catchment school or nearest available school and secondary aged pupils who live </w:t>
      </w:r>
      <w:r w:rsidR="005D3933" w:rsidRPr="007B186D">
        <w:rPr>
          <w:rFonts w:ascii="Arial" w:eastAsia="Arial" w:hAnsi="Arial"/>
          <w:strike/>
          <w:color w:val="266845"/>
          <w:sz w:val="22"/>
        </w:rPr>
        <w:t>3</w:t>
      </w:r>
      <w:r w:rsidR="005D3933" w:rsidRPr="007B186D">
        <w:rPr>
          <w:rFonts w:ascii="Arial" w:eastAsia="Arial" w:hAnsi="Arial"/>
          <w:color w:val="266845"/>
          <w:sz w:val="22"/>
        </w:rPr>
        <w:t xml:space="preserve"> three miles or more from their catchment school or nearest available school. This includes Welsh-medium and faith schools. In addition, the Learner Travel (Wales) Measure states that a child is eligible for free home to school transport to an alternative school if this is nearer than the catchment school, provided that the qualifying distance is met.</w:t>
      </w:r>
    </w:p>
    <w:p w14:paraId="23E874FC" w14:textId="77777777" w:rsidR="005D3933" w:rsidRPr="007B186D" w:rsidRDefault="005D3933" w:rsidP="005D3933">
      <w:pPr>
        <w:spacing w:line="121" w:lineRule="exact"/>
        <w:rPr>
          <w:rFonts w:ascii="Times New Roman" w:eastAsia="Times New Roman" w:hAnsi="Times New Roman"/>
          <w:color w:val="266845"/>
        </w:rPr>
      </w:pPr>
    </w:p>
    <w:p w14:paraId="27DCA54A"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UK Service personnel</w:t>
      </w:r>
    </w:p>
    <w:p w14:paraId="56BDD522" w14:textId="77777777" w:rsidR="005D3933" w:rsidRPr="007B186D" w:rsidRDefault="005D3933" w:rsidP="005D3933">
      <w:pPr>
        <w:spacing w:line="130" w:lineRule="exact"/>
        <w:rPr>
          <w:rFonts w:ascii="Times New Roman" w:eastAsia="Times New Roman" w:hAnsi="Times New Roman"/>
          <w:color w:val="266845"/>
        </w:rPr>
      </w:pPr>
    </w:p>
    <w:p w14:paraId="4BA65D9B" w14:textId="77777777" w:rsidR="005D3933" w:rsidRPr="007B186D" w:rsidRDefault="003C1421" w:rsidP="00FB7A55">
      <w:pPr>
        <w:tabs>
          <w:tab w:val="left" w:pos="567"/>
        </w:tabs>
        <w:spacing w:line="238" w:lineRule="auto"/>
        <w:ind w:left="560" w:right="66" w:hanging="560"/>
        <w:rPr>
          <w:rFonts w:ascii="Arial" w:eastAsia="Arial" w:hAnsi="Arial"/>
          <w:color w:val="266845"/>
          <w:sz w:val="22"/>
        </w:rPr>
      </w:pPr>
      <w:r w:rsidRPr="007B186D">
        <w:rPr>
          <w:rFonts w:ascii="Arial" w:eastAsia="Arial" w:hAnsi="Arial"/>
          <w:color w:val="266845"/>
          <w:sz w:val="22"/>
        </w:rPr>
        <w:t>3.60</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Children of UK Service personnel are subject to frequent movement within the UK and from abroad, often at relatively short notice. Consequently, for UK service personnel, the </w:t>
      </w:r>
      <w:proofErr w:type="gramStart"/>
      <w:r w:rsidR="00CE33E8" w:rsidRPr="007B186D">
        <w:rPr>
          <w:rFonts w:ascii="Arial" w:eastAsia="Arial" w:hAnsi="Arial"/>
          <w:color w:val="266845"/>
          <w:sz w:val="22"/>
        </w:rPr>
        <w:t>School</w:t>
      </w:r>
      <w:proofErr w:type="gramEnd"/>
      <w:r w:rsidR="005D3933" w:rsidRPr="007B186D">
        <w:rPr>
          <w:rFonts w:ascii="Arial" w:eastAsia="Arial" w:hAnsi="Arial"/>
          <w:color w:val="266845"/>
          <w:sz w:val="22"/>
        </w:rPr>
        <w:t xml:space="preserve"> will consider the residency criteria satisfied (and award catchment priority) if the application is accompanied by the following, even if the family do not reside in Newport at the relevant date.</w:t>
      </w:r>
    </w:p>
    <w:p w14:paraId="4861DE7F" w14:textId="77777777" w:rsidR="005D3933" w:rsidRPr="007B186D" w:rsidRDefault="005D3933" w:rsidP="005D3933">
      <w:pPr>
        <w:spacing w:line="123" w:lineRule="exact"/>
        <w:rPr>
          <w:rFonts w:ascii="Times New Roman" w:eastAsia="Times New Roman" w:hAnsi="Times New Roman"/>
          <w:color w:val="266845"/>
        </w:rPr>
      </w:pPr>
    </w:p>
    <w:p w14:paraId="6DA18A25" w14:textId="08227D52" w:rsidR="005D3933" w:rsidRPr="007B186D" w:rsidRDefault="005D3933" w:rsidP="005D3933">
      <w:pPr>
        <w:numPr>
          <w:ilvl w:val="0"/>
          <w:numId w:val="28"/>
        </w:numPr>
        <w:tabs>
          <w:tab w:val="left" w:pos="720"/>
        </w:tabs>
        <w:spacing w:line="0" w:lineRule="atLeast"/>
        <w:ind w:left="720" w:hanging="362"/>
        <w:rPr>
          <w:rFonts w:ascii="Symbol" w:eastAsia="Symbol" w:hAnsi="Symbol"/>
          <w:color w:val="266845"/>
          <w:sz w:val="22"/>
        </w:rPr>
      </w:pPr>
      <w:r w:rsidRPr="007B186D">
        <w:rPr>
          <w:rFonts w:ascii="Arial" w:eastAsia="Arial" w:hAnsi="Arial"/>
          <w:color w:val="266845"/>
          <w:sz w:val="22"/>
        </w:rPr>
        <w:t xml:space="preserve">Official proof of posting </w:t>
      </w:r>
      <w:r w:rsidR="00197504" w:rsidRPr="007B186D">
        <w:rPr>
          <w:rFonts w:ascii="Arial" w:eastAsia="Arial" w:hAnsi="Arial"/>
          <w:color w:val="266845"/>
          <w:sz w:val="22"/>
        </w:rPr>
        <w:t>i.e.,</w:t>
      </w:r>
      <w:r w:rsidRPr="007B186D">
        <w:rPr>
          <w:rFonts w:ascii="Arial" w:eastAsia="Arial" w:hAnsi="Arial"/>
          <w:color w:val="266845"/>
          <w:sz w:val="22"/>
        </w:rPr>
        <w:t xml:space="preserve"> a posting </w:t>
      </w:r>
      <w:proofErr w:type="gramStart"/>
      <w:r w:rsidRPr="007B186D">
        <w:rPr>
          <w:rFonts w:ascii="Arial" w:eastAsia="Arial" w:hAnsi="Arial"/>
          <w:color w:val="266845"/>
          <w:sz w:val="22"/>
        </w:rPr>
        <w:t>notice;</w:t>
      </w:r>
      <w:proofErr w:type="gramEnd"/>
    </w:p>
    <w:p w14:paraId="693DAFBD" w14:textId="77777777" w:rsidR="005D3933" w:rsidRPr="007B186D" w:rsidRDefault="005D3933" w:rsidP="005D3933">
      <w:pPr>
        <w:numPr>
          <w:ilvl w:val="0"/>
          <w:numId w:val="28"/>
        </w:numPr>
        <w:tabs>
          <w:tab w:val="left" w:pos="720"/>
        </w:tabs>
        <w:spacing w:line="237" w:lineRule="auto"/>
        <w:ind w:left="720" w:hanging="362"/>
        <w:rPr>
          <w:rFonts w:ascii="Symbol" w:eastAsia="Symbol" w:hAnsi="Symbol"/>
          <w:color w:val="266845"/>
          <w:sz w:val="22"/>
        </w:rPr>
      </w:pPr>
      <w:r w:rsidRPr="007B186D">
        <w:rPr>
          <w:rFonts w:ascii="Arial" w:eastAsia="Arial" w:hAnsi="Arial"/>
          <w:color w:val="266845"/>
          <w:sz w:val="22"/>
        </w:rPr>
        <w:t xml:space="preserve">A copy of the Service Identity </w:t>
      </w:r>
      <w:proofErr w:type="gramStart"/>
      <w:r w:rsidRPr="007B186D">
        <w:rPr>
          <w:rFonts w:ascii="Arial" w:eastAsia="Arial" w:hAnsi="Arial"/>
          <w:color w:val="266845"/>
          <w:sz w:val="22"/>
        </w:rPr>
        <w:t>Card;</w:t>
      </w:r>
      <w:proofErr w:type="gramEnd"/>
    </w:p>
    <w:p w14:paraId="7E8BE110" w14:textId="77777777" w:rsidR="005D3933" w:rsidRPr="007B186D" w:rsidRDefault="005D3933" w:rsidP="005D3933">
      <w:pPr>
        <w:numPr>
          <w:ilvl w:val="0"/>
          <w:numId w:val="28"/>
        </w:numPr>
        <w:tabs>
          <w:tab w:val="left" w:pos="720"/>
        </w:tabs>
        <w:spacing w:line="0" w:lineRule="atLeast"/>
        <w:ind w:left="720" w:hanging="360"/>
        <w:rPr>
          <w:rFonts w:ascii="Symbol" w:eastAsia="Symbol" w:hAnsi="Symbol"/>
          <w:color w:val="266845"/>
          <w:sz w:val="22"/>
        </w:rPr>
      </w:pPr>
      <w:r w:rsidRPr="007B186D">
        <w:rPr>
          <w:rFonts w:ascii="Arial" w:eastAsia="Arial" w:hAnsi="Arial"/>
          <w:color w:val="266845"/>
          <w:sz w:val="22"/>
        </w:rPr>
        <w:t>Confirmation of the new address wherever possible.</w:t>
      </w:r>
    </w:p>
    <w:p w14:paraId="5746293C" w14:textId="77777777" w:rsidR="005D3933" w:rsidRPr="007B186D" w:rsidRDefault="005D3933" w:rsidP="005D3933">
      <w:pPr>
        <w:spacing w:line="127" w:lineRule="exact"/>
        <w:rPr>
          <w:rFonts w:ascii="Times New Roman" w:eastAsia="Times New Roman" w:hAnsi="Times New Roman"/>
          <w:color w:val="266845"/>
        </w:rPr>
      </w:pPr>
    </w:p>
    <w:p w14:paraId="39A8B78B" w14:textId="4EFE27FB" w:rsidR="005D3933" w:rsidRPr="007B186D" w:rsidRDefault="005D3933" w:rsidP="00CE33E8">
      <w:pPr>
        <w:spacing w:line="255" w:lineRule="auto"/>
        <w:ind w:right="126"/>
        <w:rPr>
          <w:rFonts w:ascii="Arial" w:eastAsia="Arial" w:hAnsi="Arial"/>
          <w:color w:val="266845"/>
          <w:sz w:val="22"/>
          <w:szCs w:val="22"/>
        </w:rPr>
      </w:pPr>
      <w:r w:rsidRPr="007B186D">
        <w:rPr>
          <w:rFonts w:ascii="Arial" w:eastAsia="Arial" w:hAnsi="Arial"/>
          <w:color w:val="266845"/>
          <w:sz w:val="22"/>
          <w:szCs w:val="22"/>
        </w:rPr>
        <w:lastRenderedPageBreak/>
        <w:t xml:space="preserve">Where the preferred school is also the catchment </w:t>
      </w:r>
      <w:r w:rsidR="007A26D0" w:rsidRPr="007B186D">
        <w:rPr>
          <w:rFonts w:ascii="Arial" w:eastAsia="Arial" w:hAnsi="Arial"/>
          <w:color w:val="266845"/>
          <w:sz w:val="22"/>
          <w:szCs w:val="22"/>
        </w:rPr>
        <w:t>school,</w:t>
      </w:r>
      <w:r w:rsidRPr="007B186D">
        <w:rPr>
          <w:rFonts w:ascii="Arial" w:eastAsia="Arial" w:hAnsi="Arial"/>
          <w:color w:val="266845"/>
          <w:sz w:val="22"/>
          <w:szCs w:val="22"/>
        </w:rPr>
        <w:t xml:space="preserve"> but the admission number has already been met in the relevant year group, the </w:t>
      </w:r>
      <w:proofErr w:type="gramStart"/>
      <w:r w:rsidR="00CE33E8" w:rsidRPr="007B186D">
        <w:rPr>
          <w:rFonts w:ascii="Arial" w:eastAsia="Arial" w:hAnsi="Arial"/>
          <w:color w:val="266845"/>
          <w:sz w:val="22"/>
          <w:szCs w:val="22"/>
        </w:rPr>
        <w:t>School</w:t>
      </w:r>
      <w:proofErr w:type="gramEnd"/>
      <w:r w:rsidRPr="007B186D">
        <w:rPr>
          <w:rFonts w:ascii="Arial" w:eastAsia="Arial" w:hAnsi="Arial"/>
          <w:color w:val="266845"/>
          <w:sz w:val="22"/>
          <w:szCs w:val="22"/>
        </w:rPr>
        <w:t xml:space="preserve"> will exceed the admission number.</w:t>
      </w:r>
    </w:p>
    <w:p w14:paraId="189613AF" w14:textId="77777777" w:rsidR="005D3933" w:rsidRPr="007B186D" w:rsidRDefault="005D3933" w:rsidP="005D3933">
      <w:pPr>
        <w:spacing w:line="131" w:lineRule="exact"/>
        <w:rPr>
          <w:rFonts w:ascii="Times New Roman" w:eastAsia="Times New Roman" w:hAnsi="Times New Roman"/>
          <w:color w:val="266845"/>
        </w:rPr>
      </w:pPr>
    </w:p>
    <w:p w14:paraId="507DDF4A" w14:textId="77777777" w:rsidR="005D3933" w:rsidRPr="007B186D" w:rsidRDefault="003C1421" w:rsidP="005D3933">
      <w:pPr>
        <w:tabs>
          <w:tab w:val="left" w:pos="567"/>
        </w:tabs>
        <w:spacing w:line="239" w:lineRule="auto"/>
        <w:ind w:left="560" w:right="66" w:hanging="560"/>
        <w:rPr>
          <w:rFonts w:ascii="Arial" w:eastAsia="Arial" w:hAnsi="Arial"/>
          <w:color w:val="266845"/>
          <w:sz w:val="22"/>
        </w:rPr>
      </w:pPr>
      <w:r w:rsidRPr="007B186D">
        <w:rPr>
          <w:rFonts w:ascii="Arial" w:eastAsia="Arial" w:hAnsi="Arial"/>
          <w:color w:val="266845"/>
          <w:sz w:val="22"/>
        </w:rPr>
        <w:t>3.61</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Information sharing protocols exist between the Council and </w:t>
      </w:r>
      <w:r w:rsidR="00FB7A55" w:rsidRPr="007B186D">
        <w:rPr>
          <w:rFonts w:ascii="Arial" w:eastAsia="Arial" w:hAnsi="Arial"/>
          <w:color w:val="266845"/>
          <w:sz w:val="22"/>
        </w:rPr>
        <w:t>Charles Williams Primary School</w:t>
      </w:r>
      <w:r w:rsidR="005D3933" w:rsidRPr="007B186D">
        <w:rPr>
          <w:rFonts w:ascii="Arial" w:eastAsia="Arial" w:hAnsi="Arial"/>
          <w:color w:val="266845"/>
          <w:sz w:val="22"/>
        </w:rPr>
        <w:t xml:space="preserve"> to identify children for whom more than one application has been made. Those applicants who do not specify an order of preference will be contacted and asked to confirm this before the application is determined. This is to avoid ‘place-blocking’ and maximise the number of places that c</w:t>
      </w:r>
      <w:r w:rsidR="009A6FC5" w:rsidRPr="007B186D">
        <w:rPr>
          <w:rFonts w:ascii="Arial" w:eastAsia="Arial" w:hAnsi="Arial"/>
          <w:color w:val="266845"/>
          <w:sz w:val="22"/>
        </w:rPr>
        <w:t>an be allocated across the city.</w:t>
      </w:r>
    </w:p>
    <w:p w14:paraId="07EBF500" w14:textId="77777777" w:rsidR="00FB7A55" w:rsidRPr="007B186D" w:rsidRDefault="00FB7A55" w:rsidP="00AB1832">
      <w:pPr>
        <w:tabs>
          <w:tab w:val="left" w:pos="567"/>
        </w:tabs>
        <w:spacing w:line="239" w:lineRule="auto"/>
        <w:ind w:right="66"/>
        <w:rPr>
          <w:rFonts w:ascii="Arial" w:eastAsia="Arial" w:hAnsi="Arial"/>
          <w:color w:val="266845"/>
          <w:sz w:val="22"/>
        </w:rPr>
      </w:pPr>
    </w:p>
    <w:p w14:paraId="0222AFAF" w14:textId="77777777" w:rsidR="005D3933" w:rsidRDefault="005D3933" w:rsidP="005D3933">
      <w:pPr>
        <w:spacing w:line="20" w:lineRule="exact"/>
        <w:rPr>
          <w:rFonts w:ascii="Times New Roman" w:eastAsia="Times New Roman" w:hAnsi="Times New Roman"/>
        </w:rPr>
      </w:pPr>
    </w:p>
    <w:p w14:paraId="07BA8646" w14:textId="77777777" w:rsidR="005D3933" w:rsidRDefault="005D3933" w:rsidP="005D3933">
      <w:pPr>
        <w:spacing w:line="98" w:lineRule="exact"/>
        <w:rPr>
          <w:rFonts w:ascii="Times New Roman" w:eastAsia="Times New Roman" w:hAnsi="Times New Roman"/>
        </w:rPr>
      </w:pPr>
    </w:p>
    <w:p w14:paraId="19BDD9AA" w14:textId="77777777" w:rsidR="005D3933" w:rsidRPr="007B186D" w:rsidRDefault="005D3933" w:rsidP="005D3933">
      <w:pPr>
        <w:spacing w:line="0" w:lineRule="atLeast"/>
        <w:rPr>
          <w:rFonts w:ascii="Arial" w:eastAsia="Arial" w:hAnsi="Arial"/>
          <w:b/>
          <w:color w:val="266845"/>
          <w:sz w:val="28"/>
        </w:rPr>
      </w:pPr>
      <w:r w:rsidRPr="007B186D">
        <w:rPr>
          <w:rFonts w:ascii="Arial" w:eastAsia="Arial" w:hAnsi="Arial"/>
          <w:b/>
          <w:color w:val="266845"/>
          <w:sz w:val="28"/>
        </w:rPr>
        <w:t>Waiting list</w:t>
      </w:r>
    </w:p>
    <w:p w14:paraId="23541C00" w14:textId="77777777" w:rsidR="005D3933" w:rsidRPr="007B186D" w:rsidRDefault="005D3933" w:rsidP="005D3933">
      <w:pPr>
        <w:spacing w:line="122" w:lineRule="exact"/>
        <w:rPr>
          <w:rFonts w:ascii="Times New Roman" w:eastAsia="Times New Roman" w:hAnsi="Times New Roman"/>
          <w:color w:val="266845"/>
        </w:rPr>
      </w:pPr>
    </w:p>
    <w:p w14:paraId="6CC30101" w14:textId="77777777" w:rsidR="005D3933" w:rsidRPr="007B186D" w:rsidRDefault="005D3933" w:rsidP="005D3933">
      <w:pPr>
        <w:spacing w:line="0" w:lineRule="atLeast"/>
        <w:rPr>
          <w:rFonts w:ascii="Arial" w:eastAsia="Arial" w:hAnsi="Arial"/>
          <w:b/>
          <w:color w:val="266845"/>
          <w:sz w:val="24"/>
        </w:rPr>
      </w:pPr>
      <w:r w:rsidRPr="007B186D">
        <w:rPr>
          <w:rFonts w:ascii="Arial" w:eastAsia="Arial" w:hAnsi="Arial"/>
          <w:b/>
          <w:color w:val="266845"/>
          <w:sz w:val="24"/>
        </w:rPr>
        <w:t>Normal admissions round</w:t>
      </w:r>
    </w:p>
    <w:p w14:paraId="100A731F" w14:textId="77777777" w:rsidR="005D3933" w:rsidRPr="007B186D" w:rsidRDefault="005D3933" w:rsidP="005D3933">
      <w:pPr>
        <w:spacing w:line="131" w:lineRule="exact"/>
        <w:rPr>
          <w:rFonts w:ascii="Times New Roman" w:eastAsia="Times New Roman" w:hAnsi="Times New Roman"/>
          <w:color w:val="266845"/>
        </w:rPr>
      </w:pPr>
    </w:p>
    <w:p w14:paraId="7BEF2FC5" w14:textId="77777777" w:rsidR="005D3933" w:rsidRPr="007B186D" w:rsidRDefault="003C1421" w:rsidP="00CE33E8">
      <w:pPr>
        <w:tabs>
          <w:tab w:val="left" w:pos="567"/>
        </w:tabs>
        <w:ind w:left="561" w:hanging="561"/>
        <w:rPr>
          <w:rFonts w:ascii="Arial" w:eastAsia="Arial" w:hAnsi="Arial"/>
          <w:color w:val="266845"/>
          <w:sz w:val="22"/>
        </w:rPr>
      </w:pPr>
      <w:r w:rsidRPr="007B186D">
        <w:rPr>
          <w:rFonts w:ascii="Arial" w:eastAsia="Arial" w:hAnsi="Arial"/>
          <w:color w:val="266845"/>
          <w:sz w:val="22"/>
        </w:rPr>
        <w:t>3.62</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During the normal admissions round a child’s name will remain on the waiting list</w:t>
      </w:r>
      <w:r w:rsidR="00856C6C" w:rsidRPr="007B186D">
        <w:rPr>
          <w:rFonts w:ascii="Arial" w:eastAsia="Arial" w:hAnsi="Arial"/>
          <w:color w:val="266845"/>
          <w:sz w:val="22"/>
        </w:rPr>
        <w:t xml:space="preserve"> for </w:t>
      </w:r>
      <w:r w:rsidR="007B186D" w:rsidRPr="007B186D">
        <w:rPr>
          <w:rFonts w:ascii="Arial" w:eastAsia="Arial" w:hAnsi="Arial"/>
          <w:color w:val="266845"/>
          <w:sz w:val="22"/>
        </w:rPr>
        <w:t>Charles Williams CiW Primary u</w:t>
      </w:r>
      <w:r w:rsidR="005D3933" w:rsidRPr="007B186D">
        <w:rPr>
          <w:rFonts w:ascii="Arial" w:eastAsia="Arial" w:hAnsi="Arial"/>
          <w:color w:val="266845"/>
          <w:sz w:val="22"/>
        </w:rPr>
        <w:t>ntil 30</w:t>
      </w:r>
      <w:r w:rsidR="005D3933" w:rsidRPr="007B186D">
        <w:rPr>
          <w:rFonts w:ascii="Arial" w:eastAsia="Arial" w:hAnsi="Arial"/>
          <w:color w:val="266845"/>
          <w:sz w:val="27"/>
          <w:vertAlign w:val="superscript"/>
        </w:rPr>
        <w:t>th</w:t>
      </w:r>
      <w:r w:rsidR="005D3933" w:rsidRPr="007B186D">
        <w:rPr>
          <w:rFonts w:ascii="Arial" w:eastAsia="Arial" w:hAnsi="Arial"/>
          <w:color w:val="266845"/>
          <w:sz w:val="22"/>
        </w:rPr>
        <w:t xml:space="preserve"> September in the year in which the application is made. If places then become available, all children on the waiting list at that time will be considered together for the place and prioritised as detailed in the published oversubscription criteria.</w:t>
      </w:r>
    </w:p>
    <w:p w14:paraId="22088BA9" w14:textId="77777777" w:rsidR="005D3933" w:rsidRPr="007B186D" w:rsidRDefault="005D3933" w:rsidP="005D3933">
      <w:pPr>
        <w:spacing w:line="134" w:lineRule="exact"/>
        <w:rPr>
          <w:rFonts w:ascii="Times New Roman" w:eastAsia="Times New Roman" w:hAnsi="Times New Roman"/>
          <w:color w:val="266845"/>
        </w:rPr>
      </w:pPr>
    </w:p>
    <w:p w14:paraId="3CE285DF" w14:textId="77777777" w:rsidR="005D3933" w:rsidRPr="007B186D" w:rsidRDefault="003C1421" w:rsidP="005D3933">
      <w:pPr>
        <w:tabs>
          <w:tab w:val="left" w:pos="567"/>
        </w:tabs>
        <w:spacing w:line="238" w:lineRule="auto"/>
        <w:ind w:left="560" w:right="286" w:hanging="560"/>
        <w:rPr>
          <w:rFonts w:ascii="Arial" w:eastAsia="Arial" w:hAnsi="Arial"/>
          <w:color w:val="266845"/>
          <w:sz w:val="22"/>
        </w:rPr>
      </w:pPr>
      <w:r w:rsidRPr="007B186D">
        <w:rPr>
          <w:rFonts w:ascii="Arial" w:eastAsia="Arial" w:hAnsi="Arial"/>
          <w:color w:val="266845"/>
          <w:sz w:val="22"/>
        </w:rPr>
        <w:t>3.63</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 child’s position on the waiting list will change if subsequent applications are received that have a higher degree of priority under the admission criteria. Waiting lists do not give priority to children based on the date the application was added to the list and inclusion on a school’s waiting list does not mean that a place will eventually become available at the preferred school.</w:t>
      </w:r>
    </w:p>
    <w:p w14:paraId="59368DAF" w14:textId="77777777" w:rsidR="005D3933" w:rsidRPr="007B186D" w:rsidRDefault="005D3933" w:rsidP="005D3933">
      <w:pPr>
        <w:spacing w:line="124" w:lineRule="exact"/>
        <w:rPr>
          <w:rFonts w:ascii="Times New Roman" w:eastAsia="Times New Roman" w:hAnsi="Times New Roman"/>
          <w:color w:val="266845"/>
        </w:rPr>
      </w:pPr>
    </w:p>
    <w:p w14:paraId="1CE64BF7" w14:textId="77777777" w:rsidR="005D3933" w:rsidRPr="007B186D" w:rsidRDefault="003C1421" w:rsidP="005D3933">
      <w:pPr>
        <w:tabs>
          <w:tab w:val="left" w:pos="567"/>
        </w:tabs>
        <w:spacing w:line="221" w:lineRule="auto"/>
        <w:ind w:left="560" w:right="166" w:hanging="560"/>
        <w:jc w:val="both"/>
        <w:rPr>
          <w:rFonts w:ascii="Arial" w:eastAsia="Arial" w:hAnsi="Arial"/>
          <w:color w:val="266845"/>
          <w:sz w:val="22"/>
        </w:rPr>
      </w:pPr>
      <w:r w:rsidRPr="007B186D">
        <w:rPr>
          <w:rFonts w:ascii="Arial" w:eastAsia="Arial" w:hAnsi="Arial"/>
          <w:color w:val="266845"/>
          <w:sz w:val="22"/>
        </w:rPr>
        <w:t>3.64</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After 30</w:t>
      </w:r>
      <w:r w:rsidR="005D3933" w:rsidRPr="007B186D">
        <w:rPr>
          <w:rFonts w:ascii="Arial" w:eastAsia="Arial" w:hAnsi="Arial"/>
          <w:color w:val="266845"/>
          <w:sz w:val="27"/>
          <w:vertAlign w:val="superscript"/>
        </w:rPr>
        <w:t>th</w:t>
      </w:r>
      <w:r w:rsidR="005D3933" w:rsidRPr="007B186D">
        <w:rPr>
          <w:rFonts w:ascii="Arial" w:eastAsia="Arial" w:hAnsi="Arial"/>
          <w:color w:val="266845"/>
          <w:sz w:val="22"/>
        </w:rPr>
        <w:t xml:space="preserve"> September, applicants will be given the opportunity to transfer onto the in-year waiting list for the remainder of the academic year, after which time a new application may be made.</w:t>
      </w:r>
    </w:p>
    <w:p w14:paraId="49FD10F5" w14:textId="77777777" w:rsidR="005D3933" w:rsidRPr="007B186D" w:rsidRDefault="005D3933" w:rsidP="005D3933">
      <w:pPr>
        <w:spacing w:line="122" w:lineRule="exact"/>
        <w:rPr>
          <w:rFonts w:ascii="Times New Roman" w:eastAsia="Times New Roman" w:hAnsi="Times New Roman"/>
          <w:color w:val="266845"/>
        </w:rPr>
      </w:pPr>
    </w:p>
    <w:p w14:paraId="0C8052C3" w14:textId="77777777" w:rsidR="005D3933" w:rsidRPr="007B186D" w:rsidRDefault="005D3933" w:rsidP="005D3933">
      <w:pPr>
        <w:spacing w:line="0" w:lineRule="atLeast"/>
        <w:rPr>
          <w:rFonts w:ascii="Arial" w:eastAsia="Arial" w:hAnsi="Arial"/>
          <w:b/>
          <w:color w:val="266845"/>
          <w:sz w:val="24"/>
        </w:rPr>
      </w:pPr>
      <w:r w:rsidRPr="007B186D">
        <w:rPr>
          <w:rFonts w:ascii="Arial" w:eastAsia="Arial" w:hAnsi="Arial"/>
          <w:b/>
          <w:color w:val="266845"/>
          <w:sz w:val="24"/>
        </w:rPr>
        <w:t>In-year admission</w:t>
      </w:r>
    </w:p>
    <w:p w14:paraId="31F3A874" w14:textId="77777777" w:rsidR="005D3933" w:rsidRPr="007B186D" w:rsidRDefault="005D3933" w:rsidP="005D3933">
      <w:pPr>
        <w:spacing w:line="131" w:lineRule="exact"/>
        <w:rPr>
          <w:rFonts w:ascii="Times New Roman" w:eastAsia="Times New Roman" w:hAnsi="Times New Roman"/>
          <w:color w:val="266845"/>
        </w:rPr>
      </w:pPr>
    </w:p>
    <w:p w14:paraId="6B924B05" w14:textId="77777777" w:rsidR="005D3933" w:rsidRPr="007B186D" w:rsidRDefault="003C1421" w:rsidP="005D3933">
      <w:pPr>
        <w:tabs>
          <w:tab w:val="left" w:pos="567"/>
        </w:tabs>
        <w:spacing w:line="251" w:lineRule="auto"/>
        <w:ind w:left="560" w:right="66" w:hanging="560"/>
        <w:rPr>
          <w:rFonts w:ascii="Arial" w:eastAsia="Arial" w:hAnsi="Arial"/>
          <w:color w:val="266845"/>
          <w:sz w:val="21"/>
        </w:rPr>
      </w:pPr>
      <w:r w:rsidRPr="007B186D">
        <w:rPr>
          <w:rFonts w:ascii="Arial" w:eastAsia="Arial" w:hAnsi="Arial"/>
          <w:color w:val="266845"/>
          <w:sz w:val="21"/>
        </w:rPr>
        <w:t>3.65</w:t>
      </w:r>
      <w:r w:rsidR="005D3933" w:rsidRPr="007B186D">
        <w:rPr>
          <w:rFonts w:ascii="Arial" w:eastAsia="Arial" w:hAnsi="Arial"/>
          <w:color w:val="266845"/>
          <w:sz w:val="21"/>
        </w:rPr>
        <w:t xml:space="preserve"> </w:t>
      </w:r>
      <w:r w:rsidR="005D3933" w:rsidRPr="007B186D">
        <w:rPr>
          <w:rFonts w:ascii="Arial" w:eastAsia="Arial" w:hAnsi="Arial"/>
          <w:color w:val="266845"/>
          <w:sz w:val="21"/>
        </w:rPr>
        <w:tab/>
      </w:r>
      <w:r w:rsidR="005D3933" w:rsidRPr="007B186D">
        <w:rPr>
          <w:rFonts w:ascii="Arial" w:eastAsia="Arial" w:hAnsi="Arial"/>
          <w:color w:val="266845"/>
          <w:sz w:val="22"/>
          <w:szCs w:val="22"/>
        </w:rPr>
        <w:t xml:space="preserve">Where an application made for an in-year transfer is refused, the child’s name will remain on a waiting list until the end of the academic year (31st August) in which the application is made, at which time a new application may be made. If a place becomes available, all pupils on the waiting list at that time will be considered together for the place and prioritised as detailed in the </w:t>
      </w:r>
      <w:proofErr w:type="gramStart"/>
      <w:r w:rsidR="005D3933" w:rsidRPr="007B186D">
        <w:rPr>
          <w:rFonts w:ascii="Arial" w:eastAsia="Arial" w:hAnsi="Arial"/>
          <w:color w:val="266845"/>
          <w:sz w:val="22"/>
          <w:szCs w:val="22"/>
        </w:rPr>
        <w:t>School’s</w:t>
      </w:r>
      <w:proofErr w:type="gramEnd"/>
      <w:r w:rsidR="005D3933" w:rsidRPr="007B186D">
        <w:rPr>
          <w:rFonts w:ascii="Arial" w:eastAsia="Arial" w:hAnsi="Arial"/>
          <w:color w:val="266845"/>
          <w:sz w:val="22"/>
          <w:szCs w:val="22"/>
        </w:rPr>
        <w:t xml:space="preserve"> published oversubscription criteria.</w:t>
      </w:r>
    </w:p>
    <w:p w14:paraId="6654F9B2" w14:textId="77777777" w:rsidR="005D3933" w:rsidRPr="007B186D" w:rsidRDefault="005D3933" w:rsidP="005D3933">
      <w:pPr>
        <w:spacing w:line="122" w:lineRule="exact"/>
        <w:rPr>
          <w:rFonts w:ascii="Times New Roman" w:eastAsia="Times New Roman" w:hAnsi="Times New Roman"/>
          <w:color w:val="266845"/>
        </w:rPr>
      </w:pPr>
    </w:p>
    <w:p w14:paraId="64FC1DAB" w14:textId="77777777" w:rsidR="005D3933" w:rsidRPr="007B186D" w:rsidRDefault="003C1421" w:rsidP="005D3933">
      <w:pPr>
        <w:tabs>
          <w:tab w:val="left" w:pos="567"/>
        </w:tabs>
        <w:spacing w:line="238" w:lineRule="auto"/>
        <w:ind w:left="560" w:right="26" w:hanging="560"/>
        <w:rPr>
          <w:rFonts w:ascii="Arial" w:eastAsia="Arial" w:hAnsi="Arial"/>
          <w:color w:val="266845"/>
          <w:sz w:val="22"/>
        </w:rPr>
      </w:pPr>
      <w:r w:rsidRPr="007B186D">
        <w:rPr>
          <w:rFonts w:ascii="Arial" w:eastAsia="Arial" w:hAnsi="Arial"/>
          <w:color w:val="266845"/>
          <w:sz w:val="22"/>
        </w:rPr>
        <w:t>3.66</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 xml:space="preserve">A child’s position on the waiting list may change as applications may be received that have a higher degree of priority under the admission criteria. Waiting lists do </w:t>
      </w:r>
      <w:r w:rsidR="005D3933" w:rsidRPr="007B186D">
        <w:rPr>
          <w:rFonts w:ascii="Arial" w:eastAsia="Arial" w:hAnsi="Arial"/>
          <w:b/>
          <w:color w:val="266845"/>
          <w:sz w:val="22"/>
        </w:rPr>
        <w:t>not</w:t>
      </w:r>
      <w:r w:rsidR="005D3933" w:rsidRPr="007B186D">
        <w:rPr>
          <w:rFonts w:ascii="Arial" w:eastAsia="Arial" w:hAnsi="Arial"/>
          <w:color w:val="266845"/>
          <w:sz w:val="22"/>
        </w:rPr>
        <w:t xml:space="preserve"> give priority to children based on the date the application was added to the list and inclusion on a school’s waiting list does not mean that a place will eventually become available at the preferred school.</w:t>
      </w:r>
    </w:p>
    <w:p w14:paraId="370B1A90" w14:textId="77777777" w:rsidR="005D3933" w:rsidRPr="007B186D" w:rsidRDefault="005D3933" w:rsidP="005D3933">
      <w:pPr>
        <w:tabs>
          <w:tab w:val="left" w:pos="567"/>
        </w:tabs>
        <w:spacing w:line="238" w:lineRule="auto"/>
        <w:ind w:right="26"/>
        <w:rPr>
          <w:rFonts w:ascii="Arial" w:eastAsia="Arial" w:hAnsi="Arial"/>
          <w:color w:val="266845"/>
          <w:sz w:val="22"/>
        </w:rPr>
      </w:pPr>
    </w:p>
    <w:p w14:paraId="4006E04D" w14:textId="77777777" w:rsidR="005D3933" w:rsidRPr="007B186D" w:rsidRDefault="005D3933" w:rsidP="005D3933">
      <w:pPr>
        <w:spacing w:line="0" w:lineRule="atLeast"/>
        <w:rPr>
          <w:rFonts w:ascii="Arial" w:eastAsia="Arial" w:hAnsi="Arial"/>
          <w:b/>
          <w:color w:val="266845"/>
          <w:sz w:val="24"/>
        </w:rPr>
      </w:pPr>
      <w:r w:rsidRPr="007B186D">
        <w:rPr>
          <w:rFonts w:ascii="Arial" w:eastAsia="Arial" w:hAnsi="Arial"/>
          <w:b/>
          <w:color w:val="266845"/>
          <w:sz w:val="24"/>
        </w:rPr>
        <w:t>Nursery admission</w:t>
      </w:r>
    </w:p>
    <w:p w14:paraId="62D7C994" w14:textId="77777777" w:rsidR="005D3933" w:rsidRPr="007B186D" w:rsidRDefault="005D3933" w:rsidP="005D3933">
      <w:pPr>
        <w:spacing w:line="129" w:lineRule="exact"/>
        <w:rPr>
          <w:rFonts w:ascii="Times New Roman" w:eastAsia="Times New Roman" w:hAnsi="Times New Roman"/>
          <w:color w:val="266845"/>
        </w:rPr>
      </w:pPr>
    </w:p>
    <w:p w14:paraId="0B5D2A48" w14:textId="77777777" w:rsidR="005D3933" w:rsidRPr="007B186D" w:rsidRDefault="003C1421" w:rsidP="005D3933">
      <w:pPr>
        <w:tabs>
          <w:tab w:val="left" w:pos="567"/>
        </w:tabs>
        <w:spacing w:line="220" w:lineRule="auto"/>
        <w:ind w:left="560" w:right="46" w:hanging="560"/>
        <w:rPr>
          <w:rFonts w:ascii="Arial" w:eastAsia="Arial" w:hAnsi="Arial"/>
          <w:color w:val="266845"/>
          <w:sz w:val="22"/>
        </w:rPr>
      </w:pPr>
      <w:r w:rsidRPr="007B186D">
        <w:rPr>
          <w:rFonts w:ascii="Arial" w:eastAsia="Arial" w:hAnsi="Arial"/>
          <w:color w:val="266845"/>
          <w:sz w:val="22"/>
        </w:rPr>
        <w:t>3.67</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During the nursery admissions round, any child that has been unable to secure a place will be added to a waiting list, held until 30</w:t>
      </w:r>
      <w:r w:rsidR="005D3933" w:rsidRPr="007B186D">
        <w:rPr>
          <w:rFonts w:ascii="Arial" w:eastAsia="Arial" w:hAnsi="Arial"/>
          <w:color w:val="266845"/>
          <w:sz w:val="27"/>
          <w:vertAlign w:val="superscript"/>
        </w:rPr>
        <w:t>th</w:t>
      </w:r>
      <w:r w:rsidR="005D3933" w:rsidRPr="007B186D">
        <w:rPr>
          <w:rFonts w:ascii="Arial" w:eastAsia="Arial" w:hAnsi="Arial"/>
          <w:color w:val="266845"/>
          <w:sz w:val="22"/>
        </w:rPr>
        <w:t xml:space="preserve"> September in the year in which the child is due to start nursery.</w:t>
      </w:r>
    </w:p>
    <w:p w14:paraId="102BB4C5" w14:textId="77777777" w:rsidR="005D3933" w:rsidRPr="007B186D" w:rsidRDefault="005D3933" w:rsidP="005D3933">
      <w:pPr>
        <w:spacing w:line="130" w:lineRule="exact"/>
        <w:rPr>
          <w:rFonts w:ascii="Times New Roman" w:eastAsia="Times New Roman" w:hAnsi="Times New Roman"/>
          <w:color w:val="266845"/>
        </w:rPr>
      </w:pPr>
    </w:p>
    <w:p w14:paraId="77C2AE46" w14:textId="77777777" w:rsidR="00EC1784" w:rsidRDefault="003C1421" w:rsidP="00856C6C">
      <w:pPr>
        <w:tabs>
          <w:tab w:val="left" w:pos="567"/>
        </w:tabs>
        <w:spacing w:line="238" w:lineRule="auto"/>
        <w:ind w:left="560" w:right="106" w:hanging="560"/>
      </w:pPr>
      <w:r w:rsidRPr="007B186D">
        <w:rPr>
          <w:rFonts w:ascii="Arial" w:eastAsia="Arial" w:hAnsi="Arial"/>
          <w:color w:val="266845"/>
          <w:sz w:val="22"/>
        </w:rPr>
        <w:t>3.68</w:t>
      </w:r>
      <w:r w:rsidR="005D3933" w:rsidRPr="007B186D">
        <w:rPr>
          <w:rFonts w:ascii="Arial" w:eastAsia="Arial" w:hAnsi="Arial"/>
          <w:color w:val="266845"/>
          <w:sz w:val="22"/>
        </w:rPr>
        <w:t xml:space="preserve"> </w:t>
      </w:r>
      <w:r w:rsidR="005D3933" w:rsidRPr="007B186D">
        <w:rPr>
          <w:rFonts w:ascii="Arial" w:eastAsia="Arial" w:hAnsi="Arial"/>
          <w:color w:val="266845"/>
          <w:sz w:val="22"/>
        </w:rPr>
        <w:tab/>
        <w:t>If places then become available, all children on the waiting list at that time will be considered together for the place and prioritised as detailed in the published oversubscription criteria. Waiting lists do not give priority to children based on the date the application was added to the list and inclusion on a nursery’s waiting list does not mean that a place will eventually become available at the preferred nurser</w:t>
      </w:r>
      <w:bookmarkStart w:id="5" w:name="page14"/>
      <w:bookmarkEnd w:id="5"/>
      <w:r w:rsidR="00856C6C" w:rsidRPr="007B186D">
        <w:rPr>
          <w:rFonts w:ascii="Arial" w:eastAsia="Arial" w:hAnsi="Arial"/>
          <w:color w:val="266845"/>
          <w:sz w:val="22"/>
        </w:rPr>
        <w:t>y</w:t>
      </w:r>
      <w:r w:rsidR="00856C6C">
        <w:rPr>
          <w:rFonts w:ascii="Arial" w:eastAsia="Arial" w:hAnsi="Arial"/>
          <w:color w:val="4F6228"/>
          <w:sz w:val="22"/>
        </w:rPr>
        <w:t>.</w:t>
      </w:r>
      <w:bookmarkStart w:id="6" w:name="page15"/>
      <w:bookmarkStart w:id="7" w:name="page16"/>
      <w:bookmarkStart w:id="8" w:name="page17"/>
      <w:bookmarkStart w:id="9" w:name="page11"/>
      <w:bookmarkStart w:id="10" w:name="page20"/>
      <w:bookmarkStart w:id="11" w:name="page21"/>
      <w:bookmarkStart w:id="12" w:name="page22"/>
      <w:bookmarkStart w:id="13" w:name="page8"/>
      <w:bookmarkStart w:id="14" w:name="page23"/>
      <w:bookmarkStart w:id="15" w:name="page24"/>
      <w:bookmarkEnd w:id="6"/>
      <w:bookmarkEnd w:id="7"/>
      <w:bookmarkEnd w:id="8"/>
      <w:bookmarkEnd w:id="9"/>
      <w:bookmarkEnd w:id="10"/>
      <w:bookmarkEnd w:id="11"/>
      <w:bookmarkEnd w:id="12"/>
      <w:bookmarkEnd w:id="13"/>
      <w:bookmarkEnd w:id="14"/>
      <w:bookmarkEnd w:id="15"/>
    </w:p>
    <w:sectPr w:rsidR="00EC1784" w:rsidSect="00B9465E">
      <w:footerReference w:type="default" r:id="rId11"/>
      <w:pgSz w:w="11906" w:h="16838" w:code="9"/>
      <w:pgMar w:top="568"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76E7B" w14:textId="77777777" w:rsidR="00DE7F0E" w:rsidRDefault="00DE7F0E" w:rsidP="005D3933">
      <w:r>
        <w:separator/>
      </w:r>
    </w:p>
  </w:endnote>
  <w:endnote w:type="continuationSeparator" w:id="0">
    <w:p w14:paraId="120F6E50" w14:textId="77777777" w:rsidR="00DE7F0E" w:rsidRDefault="00DE7F0E" w:rsidP="005D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575437"/>
      <w:docPartObj>
        <w:docPartGallery w:val="Page Numbers (Bottom of Page)"/>
        <w:docPartUnique/>
      </w:docPartObj>
    </w:sdtPr>
    <w:sdtEndPr>
      <w:rPr>
        <w:noProof/>
      </w:rPr>
    </w:sdtEndPr>
    <w:sdtContent>
      <w:p w14:paraId="1A58E850" w14:textId="77777777" w:rsidR="00692BAC" w:rsidRDefault="00692BAC">
        <w:pPr>
          <w:pStyle w:val="Footer"/>
          <w:jc w:val="center"/>
        </w:pPr>
        <w:r>
          <w:fldChar w:fldCharType="begin"/>
        </w:r>
        <w:r>
          <w:instrText xml:space="preserve"> PAGE   \* MERGEFORMAT </w:instrText>
        </w:r>
        <w:r>
          <w:fldChar w:fldCharType="separate"/>
        </w:r>
        <w:r w:rsidR="009F2FB0">
          <w:rPr>
            <w:noProof/>
          </w:rPr>
          <w:t>7</w:t>
        </w:r>
        <w:r>
          <w:rPr>
            <w:noProof/>
          </w:rPr>
          <w:fldChar w:fldCharType="end"/>
        </w:r>
      </w:p>
    </w:sdtContent>
  </w:sdt>
  <w:p w14:paraId="5FD512FC" w14:textId="77777777" w:rsidR="00692BAC" w:rsidRDefault="0069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C23F" w14:textId="77777777" w:rsidR="00DE7F0E" w:rsidRDefault="00DE7F0E" w:rsidP="005D3933">
      <w:r>
        <w:separator/>
      </w:r>
    </w:p>
  </w:footnote>
  <w:footnote w:type="continuationSeparator" w:id="0">
    <w:p w14:paraId="33485B4D" w14:textId="77777777" w:rsidR="00DE7F0E" w:rsidRDefault="00DE7F0E" w:rsidP="005D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DCC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6C6124"/>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33AB10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21DA31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D1D5A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0B03E0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164746B8"/>
    <w:multiLevelType w:val="hybridMultilevel"/>
    <w:tmpl w:val="6714CE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E7F46DC"/>
    <w:multiLevelType w:val="hybridMultilevel"/>
    <w:tmpl w:val="325E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74860"/>
    <w:multiLevelType w:val="multilevel"/>
    <w:tmpl w:val="A8F65F46"/>
    <w:lvl w:ilvl="0">
      <w:start w:val="3"/>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01839730">
    <w:abstractNumId w:val="0"/>
  </w:num>
  <w:num w:numId="2" w16cid:durableId="1317488583">
    <w:abstractNumId w:val="1"/>
  </w:num>
  <w:num w:numId="3" w16cid:durableId="1105149394">
    <w:abstractNumId w:val="2"/>
  </w:num>
  <w:num w:numId="4" w16cid:durableId="699940306">
    <w:abstractNumId w:val="3"/>
  </w:num>
  <w:num w:numId="5" w16cid:durableId="763890009">
    <w:abstractNumId w:val="4"/>
  </w:num>
  <w:num w:numId="6" w16cid:durableId="438766238">
    <w:abstractNumId w:val="5"/>
  </w:num>
  <w:num w:numId="7" w16cid:durableId="1227717090">
    <w:abstractNumId w:val="6"/>
  </w:num>
  <w:num w:numId="8" w16cid:durableId="2027243031">
    <w:abstractNumId w:val="7"/>
  </w:num>
  <w:num w:numId="9" w16cid:durableId="2066372395">
    <w:abstractNumId w:val="8"/>
  </w:num>
  <w:num w:numId="10" w16cid:durableId="1079405844">
    <w:abstractNumId w:val="9"/>
  </w:num>
  <w:num w:numId="11" w16cid:durableId="2039156185">
    <w:abstractNumId w:val="10"/>
  </w:num>
  <w:num w:numId="12" w16cid:durableId="1000809273">
    <w:abstractNumId w:val="11"/>
  </w:num>
  <w:num w:numId="13" w16cid:durableId="2010983103">
    <w:abstractNumId w:val="12"/>
  </w:num>
  <w:num w:numId="14" w16cid:durableId="1968268616">
    <w:abstractNumId w:val="13"/>
  </w:num>
  <w:num w:numId="15" w16cid:durableId="1247613233">
    <w:abstractNumId w:val="14"/>
  </w:num>
  <w:num w:numId="16" w16cid:durableId="695159550">
    <w:abstractNumId w:val="15"/>
  </w:num>
  <w:num w:numId="17" w16cid:durableId="817306114">
    <w:abstractNumId w:val="16"/>
  </w:num>
  <w:num w:numId="18" w16cid:durableId="1375539306">
    <w:abstractNumId w:val="17"/>
  </w:num>
  <w:num w:numId="19" w16cid:durableId="887450017">
    <w:abstractNumId w:val="18"/>
  </w:num>
  <w:num w:numId="20" w16cid:durableId="1127814955">
    <w:abstractNumId w:val="19"/>
  </w:num>
  <w:num w:numId="21" w16cid:durableId="86311480">
    <w:abstractNumId w:val="20"/>
  </w:num>
  <w:num w:numId="22" w16cid:durableId="2133207493">
    <w:abstractNumId w:val="21"/>
  </w:num>
  <w:num w:numId="23" w16cid:durableId="1270553821">
    <w:abstractNumId w:val="22"/>
  </w:num>
  <w:num w:numId="24" w16cid:durableId="1206213958">
    <w:abstractNumId w:val="23"/>
  </w:num>
  <w:num w:numId="25" w16cid:durableId="1007174252">
    <w:abstractNumId w:val="24"/>
  </w:num>
  <w:num w:numId="26" w16cid:durableId="481626866">
    <w:abstractNumId w:val="25"/>
  </w:num>
  <w:num w:numId="27" w16cid:durableId="1455903326">
    <w:abstractNumId w:val="26"/>
  </w:num>
  <w:num w:numId="28" w16cid:durableId="2064908851">
    <w:abstractNumId w:val="27"/>
  </w:num>
  <w:num w:numId="29" w16cid:durableId="2027753544">
    <w:abstractNumId w:val="29"/>
  </w:num>
  <w:num w:numId="30" w16cid:durableId="637422143">
    <w:abstractNumId w:val="30"/>
  </w:num>
  <w:num w:numId="31" w16cid:durableId="3343836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ED"/>
    <w:rsid w:val="000017AF"/>
    <w:rsid w:val="000068D0"/>
    <w:rsid w:val="000138E4"/>
    <w:rsid w:val="00016AED"/>
    <w:rsid w:val="00016F2F"/>
    <w:rsid w:val="0002517D"/>
    <w:rsid w:val="0002633E"/>
    <w:rsid w:val="00037FAE"/>
    <w:rsid w:val="0004411B"/>
    <w:rsid w:val="00055048"/>
    <w:rsid w:val="00064952"/>
    <w:rsid w:val="00065BE0"/>
    <w:rsid w:val="00065F0E"/>
    <w:rsid w:val="00075E12"/>
    <w:rsid w:val="000845C5"/>
    <w:rsid w:val="000A2EFD"/>
    <w:rsid w:val="000B07D4"/>
    <w:rsid w:val="000B1444"/>
    <w:rsid w:val="000B214C"/>
    <w:rsid w:val="000B45E7"/>
    <w:rsid w:val="000B6169"/>
    <w:rsid w:val="000B6948"/>
    <w:rsid w:val="000C5083"/>
    <w:rsid w:val="000C7A6C"/>
    <w:rsid w:val="000D4064"/>
    <w:rsid w:val="000D6678"/>
    <w:rsid w:val="000E00AA"/>
    <w:rsid w:val="000E5282"/>
    <w:rsid w:val="000F0A21"/>
    <w:rsid w:val="000F591A"/>
    <w:rsid w:val="00104D0E"/>
    <w:rsid w:val="00104F51"/>
    <w:rsid w:val="001105CF"/>
    <w:rsid w:val="0012284B"/>
    <w:rsid w:val="00122B0D"/>
    <w:rsid w:val="001239C6"/>
    <w:rsid w:val="00124A3A"/>
    <w:rsid w:val="00126145"/>
    <w:rsid w:val="00140CCD"/>
    <w:rsid w:val="00150E87"/>
    <w:rsid w:val="0015459F"/>
    <w:rsid w:val="00157068"/>
    <w:rsid w:val="001634F8"/>
    <w:rsid w:val="00163A3B"/>
    <w:rsid w:val="00164577"/>
    <w:rsid w:val="00170457"/>
    <w:rsid w:val="00171B3A"/>
    <w:rsid w:val="00180D12"/>
    <w:rsid w:val="001903FD"/>
    <w:rsid w:val="00193247"/>
    <w:rsid w:val="001943D1"/>
    <w:rsid w:val="00197504"/>
    <w:rsid w:val="001A07A4"/>
    <w:rsid w:val="001A18AC"/>
    <w:rsid w:val="001A274B"/>
    <w:rsid w:val="001B4A3B"/>
    <w:rsid w:val="001B6E27"/>
    <w:rsid w:val="001C099A"/>
    <w:rsid w:val="001C0D73"/>
    <w:rsid w:val="001D139B"/>
    <w:rsid w:val="001D1F38"/>
    <w:rsid w:val="001D3048"/>
    <w:rsid w:val="001D4E80"/>
    <w:rsid w:val="001E4046"/>
    <w:rsid w:val="001F1969"/>
    <w:rsid w:val="001F2F64"/>
    <w:rsid w:val="001F76DF"/>
    <w:rsid w:val="002026BD"/>
    <w:rsid w:val="00205E20"/>
    <w:rsid w:val="002113E9"/>
    <w:rsid w:val="00214371"/>
    <w:rsid w:val="00217F1B"/>
    <w:rsid w:val="0022185E"/>
    <w:rsid w:val="00223EBD"/>
    <w:rsid w:val="002245C5"/>
    <w:rsid w:val="0022460A"/>
    <w:rsid w:val="0022714A"/>
    <w:rsid w:val="00231A0D"/>
    <w:rsid w:val="002361E3"/>
    <w:rsid w:val="002372C7"/>
    <w:rsid w:val="0024043E"/>
    <w:rsid w:val="00240717"/>
    <w:rsid w:val="00241A79"/>
    <w:rsid w:val="00243EDF"/>
    <w:rsid w:val="0027267A"/>
    <w:rsid w:val="0027600F"/>
    <w:rsid w:val="00276F2A"/>
    <w:rsid w:val="002814EF"/>
    <w:rsid w:val="00285534"/>
    <w:rsid w:val="002A4A7F"/>
    <w:rsid w:val="002A7A00"/>
    <w:rsid w:val="002B003B"/>
    <w:rsid w:val="002B09A4"/>
    <w:rsid w:val="002B273F"/>
    <w:rsid w:val="002B7166"/>
    <w:rsid w:val="002C7F9D"/>
    <w:rsid w:val="002D1C3E"/>
    <w:rsid w:val="002D3339"/>
    <w:rsid w:val="002D38AA"/>
    <w:rsid w:val="002D3E87"/>
    <w:rsid w:val="002D51D7"/>
    <w:rsid w:val="002D52BD"/>
    <w:rsid w:val="002E0E48"/>
    <w:rsid w:val="002E0F67"/>
    <w:rsid w:val="002F128D"/>
    <w:rsid w:val="002F3E48"/>
    <w:rsid w:val="002F70D5"/>
    <w:rsid w:val="002F76DB"/>
    <w:rsid w:val="003007E3"/>
    <w:rsid w:val="00307900"/>
    <w:rsid w:val="00314A54"/>
    <w:rsid w:val="00315A0D"/>
    <w:rsid w:val="00327950"/>
    <w:rsid w:val="003313CE"/>
    <w:rsid w:val="00332C7B"/>
    <w:rsid w:val="0033479D"/>
    <w:rsid w:val="00336142"/>
    <w:rsid w:val="0033765C"/>
    <w:rsid w:val="003377C4"/>
    <w:rsid w:val="00340583"/>
    <w:rsid w:val="0035141A"/>
    <w:rsid w:val="00352482"/>
    <w:rsid w:val="003559A0"/>
    <w:rsid w:val="003568A4"/>
    <w:rsid w:val="00363146"/>
    <w:rsid w:val="0036472A"/>
    <w:rsid w:val="00375817"/>
    <w:rsid w:val="00394B37"/>
    <w:rsid w:val="0039776F"/>
    <w:rsid w:val="003A1F30"/>
    <w:rsid w:val="003A4A84"/>
    <w:rsid w:val="003B0885"/>
    <w:rsid w:val="003B15F5"/>
    <w:rsid w:val="003C1421"/>
    <w:rsid w:val="003C2A41"/>
    <w:rsid w:val="003C389C"/>
    <w:rsid w:val="003D1443"/>
    <w:rsid w:val="003D4DBA"/>
    <w:rsid w:val="003D5CDD"/>
    <w:rsid w:val="003E078C"/>
    <w:rsid w:val="003E6F92"/>
    <w:rsid w:val="004035FF"/>
    <w:rsid w:val="004062C2"/>
    <w:rsid w:val="00407078"/>
    <w:rsid w:val="00412BA6"/>
    <w:rsid w:val="00416A5D"/>
    <w:rsid w:val="00424D34"/>
    <w:rsid w:val="00425FC9"/>
    <w:rsid w:val="00427CDA"/>
    <w:rsid w:val="00427D9F"/>
    <w:rsid w:val="00431B05"/>
    <w:rsid w:val="004324D7"/>
    <w:rsid w:val="0044440F"/>
    <w:rsid w:val="0044555E"/>
    <w:rsid w:val="00452E28"/>
    <w:rsid w:val="004551C8"/>
    <w:rsid w:val="00466877"/>
    <w:rsid w:val="00467526"/>
    <w:rsid w:val="00470345"/>
    <w:rsid w:val="00470C24"/>
    <w:rsid w:val="0047298F"/>
    <w:rsid w:val="00473186"/>
    <w:rsid w:val="0047575D"/>
    <w:rsid w:val="00475BF1"/>
    <w:rsid w:val="004775A6"/>
    <w:rsid w:val="00492F9A"/>
    <w:rsid w:val="00496920"/>
    <w:rsid w:val="004A2A24"/>
    <w:rsid w:val="004A7090"/>
    <w:rsid w:val="004B0F31"/>
    <w:rsid w:val="004B1F21"/>
    <w:rsid w:val="004C6499"/>
    <w:rsid w:val="004C7CEE"/>
    <w:rsid w:val="004D23DC"/>
    <w:rsid w:val="004D4B9A"/>
    <w:rsid w:val="004E1008"/>
    <w:rsid w:val="004E293E"/>
    <w:rsid w:val="004E5557"/>
    <w:rsid w:val="004F12D0"/>
    <w:rsid w:val="004F2772"/>
    <w:rsid w:val="004F6830"/>
    <w:rsid w:val="00500B2E"/>
    <w:rsid w:val="00506CE3"/>
    <w:rsid w:val="00507B44"/>
    <w:rsid w:val="005407D7"/>
    <w:rsid w:val="0054118F"/>
    <w:rsid w:val="00543AC6"/>
    <w:rsid w:val="00544DD8"/>
    <w:rsid w:val="0055261A"/>
    <w:rsid w:val="00554E50"/>
    <w:rsid w:val="00560F91"/>
    <w:rsid w:val="00567860"/>
    <w:rsid w:val="005776CA"/>
    <w:rsid w:val="00582A63"/>
    <w:rsid w:val="00594D43"/>
    <w:rsid w:val="005A092B"/>
    <w:rsid w:val="005A1827"/>
    <w:rsid w:val="005A4566"/>
    <w:rsid w:val="005A4C9F"/>
    <w:rsid w:val="005B0B2A"/>
    <w:rsid w:val="005B2D60"/>
    <w:rsid w:val="005C5FB5"/>
    <w:rsid w:val="005C60C9"/>
    <w:rsid w:val="005C6581"/>
    <w:rsid w:val="005D0584"/>
    <w:rsid w:val="005D3933"/>
    <w:rsid w:val="005E234F"/>
    <w:rsid w:val="005E2B5A"/>
    <w:rsid w:val="005E46EE"/>
    <w:rsid w:val="005F0A9E"/>
    <w:rsid w:val="005F77CC"/>
    <w:rsid w:val="006006A1"/>
    <w:rsid w:val="00602389"/>
    <w:rsid w:val="00605512"/>
    <w:rsid w:val="006125ED"/>
    <w:rsid w:val="0061566B"/>
    <w:rsid w:val="00633C09"/>
    <w:rsid w:val="00636F35"/>
    <w:rsid w:val="006374F9"/>
    <w:rsid w:val="00640ED5"/>
    <w:rsid w:val="0064157D"/>
    <w:rsid w:val="00646C7A"/>
    <w:rsid w:val="00646FE1"/>
    <w:rsid w:val="00650B95"/>
    <w:rsid w:val="00651F0E"/>
    <w:rsid w:val="00656CE2"/>
    <w:rsid w:val="00657C0B"/>
    <w:rsid w:val="0066434F"/>
    <w:rsid w:val="00666028"/>
    <w:rsid w:val="006740F5"/>
    <w:rsid w:val="006751B1"/>
    <w:rsid w:val="00676EE1"/>
    <w:rsid w:val="006831F3"/>
    <w:rsid w:val="00683A8F"/>
    <w:rsid w:val="00692BAC"/>
    <w:rsid w:val="00697288"/>
    <w:rsid w:val="006A7E67"/>
    <w:rsid w:val="006C0EC0"/>
    <w:rsid w:val="006C102C"/>
    <w:rsid w:val="006C4EE6"/>
    <w:rsid w:val="006E128E"/>
    <w:rsid w:val="006E4915"/>
    <w:rsid w:val="006F2FF9"/>
    <w:rsid w:val="007063C5"/>
    <w:rsid w:val="0070785C"/>
    <w:rsid w:val="0071304E"/>
    <w:rsid w:val="00725159"/>
    <w:rsid w:val="007365CB"/>
    <w:rsid w:val="00745453"/>
    <w:rsid w:val="00746F8C"/>
    <w:rsid w:val="00756BA1"/>
    <w:rsid w:val="00757099"/>
    <w:rsid w:val="007776E4"/>
    <w:rsid w:val="00783A17"/>
    <w:rsid w:val="00793AD2"/>
    <w:rsid w:val="007948DE"/>
    <w:rsid w:val="00797FCB"/>
    <w:rsid w:val="007A26D0"/>
    <w:rsid w:val="007B186D"/>
    <w:rsid w:val="007B4EE6"/>
    <w:rsid w:val="007B7405"/>
    <w:rsid w:val="007C134D"/>
    <w:rsid w:val="007C1352"/>
    <w:rsid w:val="007C34D2"/>
    <w:rsid w:val="007C7593"/>
    <w:rsid w:val="007E7FA2"/>
    <w:rsid w:val="007F2637"/>
    <w:rsid w:val="007F2F28"/>
    <w:rsid w:val="007F7CED"/>
    <w:rsid w:val="008027CE"/>
    <w:rsid w:val="0082055C"/>
    <w:rsid w:val="00824692"/>
    <w:rsid w:val="008256DC"/>
    <w:rsid w:val="00827277"/>
    <w:rsid w:val="00830EE8"/>
    <w:rsid w:val="00831D36"/>
    <w:rsid w:val="00832FE4"/>
    <w:rsid w:val="008444AC"/>
    <w:rsid w:val="008447F4"/>
    <w:rsid w:val="00845D50"/>
    <w:rsid w:val="008536C9"/>
    <w:rsid w:val="008556D1"/>
    <w:rsid w:val="00856C6C"/>
    <w:rsid w:val="00860127"/>
    <w:rsid w:val="00860F80"/>
    <w:rsid w:val="00864144"/>
    <w:rsid w:val="008677DD"/>
    <w:rsid w:val="00883118"/>
    <w:rsid w:val="0088561F"/>
    <w:rsid w:val="00885B45"/>
    <w:rsid w:val="008916D0"/>
    <w:rsid w:val="00895D09"/>
    <w:rsid w:val="008A193B"/>
    <w:rsid w:val="008A367F"/>
    <w:rsid w:val="008A549D"/>
    <w:rsid w:val="008A6707"/>
    <w:rsid w:val="008A7278"/>
    <w:rsid w:val="008A74A6"/>
    <w:rsid w:val="008B01B2"/>
    <w:rsid w:val="008B7490"/>
    <w:rsid w:val="008C010D"/>
    <w:rsid w:val="008C6F60"/>
    <w:rsid w:val="008D1695"/>
    <w:rsid w:val="008D61B7"/>
    <w:rsid w:val="008E47E9"/>
    <w:rsid w:val="008E56B9"/>
    <w:rsid w:val="008F14CE"/>
    <w:rsid w:val="008F2E00"/>
    <w:rsid w:val="008F3BD6"/>
    <w:rsid w:val="008F552F"/>
    <w:rsid w:val="00906E52"/>
    <w:rsid w:val="00910866"/>
    <w:rsid w:val="00916AB0"/>
    <w:rsid w:val="00924806"/>
    <w:rsid w:val="009349F6"/>
    <w:rsid w:val="00942DF1"/>
    <w:rsid w:val="00944BF9"/>
    <w:rsid w:val="009603EB"/>
    <w:rsid w:val="009619AC"/>
    <w:rsid w:val="009652C6"/>
    <w:rsid w:val="009665AA"/>
    <w:rsid w:val="00970CCA"/>
    <w:rsid w:val="00974A7E"/>
    <w:rsid w:val="00985734"/>
    <w:rsid w:val="009955BA"/>
    <w:rsid w:val="009A6FC5"/>
    <w:rsid w:val="009C5918"/>
    <w:rsid w:val="009D4117"/>
    <w:rsid w:val="009D665B"/>
    <w:rsid w:val="009E67AF"/>
    <w:rsid w:val="009F2FB0"/>
    <w:rsid w:val="009F52EE"/>
    <w:rsid w:val="00A0421E"/>
    <w:rsid w:val="00A13B20"/>
    <w:rsid w:val="00A266B8"/>
    <w:rsid w:val="00A268E9"/>
    <w:rsid w:val="00A31065"/>
    <w:rsid w:val="00A36E67"/>
    <w:rsid w:val="00A439B3"/>
    <w:rsid w:val="00A46CE0"/>
    <w:rsid w:val="00A579BA"/>
    <w:rsid w:val="00A624BC"/>
    <w:rsid w:val="00A634A2"/>
    <w:rsid w:val="00A67722"/>
    <w:rsid w:val="00A82D5E"/>
    <w:rsid w:val="00A90230"/>
    <w:rsid w:val="00AA241A"/>
    <w:rsid w:val="00AA378F"/>
    <w:rsid w:val="00AA69C4"/>
    <w:rsid w:val="00AB1169"/>
    <w:rsid w:val="00AB1832"/>
    <w:rsid w:val="00AB5A04"/>
    <w:rsid w:val="00AB602E"/>
    <w:rsid w:val="00AB67B1"/>
    <w:rsid w:val="00AB7338"/>
    <w:rsid w:val="00AC1C6E"/>
    <w:rsid w:val="00AC2242"/>
    <w:rsid w:val="00AC742F"/>
    <w:rsid w:val="00AD458F"/>
    <w:rsid w:val="00AF1716"/>
    <w:rsid w:val="00AF467D"/>
    <w:rsid w:val="00AF6422"/>
    <w:rsid w:val="00B018B2"/>
    <w:rsid w:val="00B04820"/>
    <w:rsid w:val="00B05DD5"/>
    <w:rsid w:val="00B15A8F"/>
    <w:rsid w:val="00B20366"/>
    <w:rsid w:val="00B314EB"/>
    <w:rsid w:val="00B37C8A"/>
    <w:rsid w:val="00B415D2"/>
    <w:rsid w:val="00B4324F"/>
    <w:rsid w:val="00B436E5"/>
    <w:rsid w:val="00B454E1"/>
    <w:rsid w:val="00B462C8"/>
    <w:rsid w:val="00B50323"/>
    <w:rsid w:val="00B53875"/>
    <w:rsid w:val="00B54184"/>
    <w:rsid w:val="00B54FF7"/>
    <w:rsid w:val="00B560BF"/>
    <w:rsid w:val="00B57E8A"/>
    <w:rsid w:val="00B72FCF"/>
    <w:rsid w:val="00B73BDA"/>
    <w:rsid w:val="00B7652A"/>
    <w:rsid w:val="00B76943"/>
    <w:rsid w:val="00B76CC0"/>
    <w:rsid w:val="00B87F4E"/>
    <w:rsid w:val="00B94597"/>
    <w:rsid w:val="00B9465E"/>
    <w:rsid w:val="00B96E1F"/>
    <w:rsid w:val="00B97D2A"/>
    <w:rsid w:val="00BA5852"/>
    <w:rsid w:val="00BB45C7"/>
    <w:rsid w:val="00BB4F92"/>
    <w:rsid w:val="00BC2B89"/>
    <w:rsid w:val="00BC5946"/>
    <w:rsid w:val="00BE05EE"/>
    <w:rsid w:val="00BE4BCD"/>
    <w:rsid w:val="00BE6719"/>
    <w:rsid w:val="00BE681B"/>
    <w:rsid w:val="00C00469"/>
    <w:rsid w:val="00C30A80"/>
    <w:rsid w:val="00C312C8"/>
    <w:rsid w:val="00C32027"/>
    <w:rsid w:val="00C32906"/>
    <w:rsid w:val="00C44ECD"/>
    <w:rsid w:val="00C52D53"/>
    <w:rsid w:val="00C52E10"/>
    <w:rsid w:val="00C55CCF"/>
    <w:rsid w:val="00C55DEB"/>
    <w:rsid w:val="00C576F1"/>
    <w:rsid w:val="00C6417D"/>
    <w:rsid w:val="00C81B44"/>
    <w:rsid w:val="00C8245B"/>
    <w:rsid w:val="00C82BC6"/>
    <w:rsid w:val="00C84212"/>
    <w:rsid w:val="00C849BD"/>
    <w:rsid w:val="00C86712"/>
    <w:rsid w:val="00C86BE6"/>
    <w:rsid w:val="00C934CE"/>
    <w:rsid w:val="00CA4CE6"/>
    <w:rsid w:val="00CA4D01"/>
    <w:rsid w:val="00CA694C"/>
    <w:rsid w:val="00CA6F71"/>
    <w:rsid w:val="00CC0D88"/>
    <w:rsid w:val="00CC18FF"/>
    <w:rsid w:val="00CC450E"/>
    <w:rsid w:val="00CC737C"/>
    <w:rsid w:val="00CD3DA7"/>
    <w:rsid w:val="00CD5CE2"/>
    <w:rsid w:val="00CE00C6"/>
    <w:rsid w:val="00CE229E"/>
    <w:rsid w:val="00CE33E8"/>
    <w:rsid w:val="00CE674B"/>
    <w:rsid w:val="00CF4299"/>
    <w:rsid w:val="00CF5B2A"/>
    <w:rsid w:val="00D055B5"/>
    <w:rsid w:val="00D116DE"/>
    <w:rsid w:val="00D153ED"/>
    <w:rsid w:val="00D17F05"/>
    <w:rsid w:val="00D22816"/>
    <w:rsid w:val="00D3496B"/>
    <w:rsid w:val="00D36C3A"/>
    <w:rsid w:val="00D36E38"/>
    <w:rsid w:val="00D4567F"/>
    <w:rsid w:val="00D45F3C"/>
    <w:rsid w:val="00D46835"/>
    <w:rsid w:val="00D52977"/>
    <w:rsid w:val="00D53C4C"/>
    <w:rsid w:val="00D62F28"/>
    <w:rsid w:val="00D65342"/>
    <w:rsid w:val="00D73CE9"/>
    <w:rsid w:val="00D73EC6"/>
    <w:rsid w:val="00D768CA"/>
    <w:rsid w:val="00D81512"/>
    <w:rsid w:val="00D83702"/>
    <w:rsid w:val="00D91269"/>
    <w:rsid w:val="00DA3A42"/>
    <w:rsid w:val="00DA3E5E"/>
    <w:rsid w:val="00DA61CB"/>
    <w:rsid w:val="00DB123F"/>
    <w:rsid w:val="00DB26AB"/>
    <w:rsid w:val="00DB7D29"/>
    <w:rsid w:val="00DD5B35"/>
    <w:rsid w:val="00DE0A15"/>
    <w:rsid w:val="00DE2BC9"/>
    <w:rsid w:val="00DE4F41"/>
    <w:rsid w:val="00DE7F0E"/>
    <w:rsid w:val="00DF7432"/>
    <w:rsid w:val="00DF7C59"/>
    <w:rsid w:val="00E043B7"/>
    <w:rsid w:val="00E173B1"/>
    <w:rsid w:val="00E21BB8"/>
    <w:rsid w:val="00E32238"/>
    <w:rsid w:val="00E3587A"/>
    <w:rsid w:val="00E438CF"/>
    <w:rsid w:val="00E461F8"/>
    <w:rsid w:val="00E536F7"/>
    <w:rsid w:val="00E560F2"/>
    <w:rsid w:val="00E565AF"/>
    <w:rsid w:val="00E60B81"/>
    <w:rsid w:val="00E66A6F"/>
    <w:rsid w:val="00E67FFD"/>
    <w:rsid w:val="00E755B2"/>
    <w:rsid w:val="00E77523"/>
    <w:rsid w:val="00E82E78"/>
    <w:rsid w:val="00E8593E"/>
    <w:rsid w:val="00E90D7B"/>
    <w:rsid w:val="00E94F0F"/>
    <w:rsid w:val="00EB640D"/>
    <w:rsid w:val="00EC1784"/>
    <w:rsid w:val="00EC29DC"/>
    <w:rsid w:val="00ED107D"/>
    <w:rsid w:val="00ED3B95"/>
    <w:rsid w:val="00EE6BF3"/>
    <w:rsid w:val="00EF35F6"/>
    <w:rsid w:val="00EF51CE"/>
    <w:rsid w:val="00EF6A09"/>
    <w:rsid w:val="00EF786D"/>
    <w:rsid w:val="00F03D78"/>
    <w:rsid w:val="00F05454"/>
    <w:rsid w:val="00F05588"/>
    <w:rsid w:val="00F0614F"/>
    <w:rsid w:val="00F155BD"/>
    <w:rsid w:val="00F26F61"/>
    <w:rsid w:val="00F3420B"/>
    <w:rsid w:val="00F408A5"/>
    <w:rsid w:val="00F412B9"/>
    <w:rsid w:val="00F502A4"/>
    <w:rsid w:val="00F51BF3"/>
    <w:rsid w:val="00F5659D"/>
    <w:rsid w:val="00F61787"/>
    <w:rsid w:val="00F61A7B"/>
    <w:rsid w:val="00F62FAC"/>
    <w:rsid w:val="00F67EA9"/>
    <w:rsid w:val="00F70BCF"/>
    <w:rsid w:val="00F71DAB"/>
    <w:rsid w:val="00F72171"/>
    <w:rsid w:val="00F72948"/>
    <w:rsid w:val="00F83702"/>
    <w:rsid w:val="00F83D8D"/>
    <w:rsid w:val="00F875DD"/>
    <w:rsid w:val="00F878F4"/>
    <w:rsid w:val="00F93683"/>
    <w:rsid w:val="00F947D4"/>
    <w:rsid w:val="00FA3AA4"/>
    <w:rsid w:val="00FA4E0E"/>
    <w:rsid w:val="00FA530D"/>
    <w:rsid w:val="00FA68D2"/>
    <w:rsid w:val="00FA79B1"/>
    <w:rsid w:val="00FB1F0E"/>
    <w:rsid w:val="00FB2EF1"/>
    <w:rsid w:val="00FB4B44"/>
    <w:rsid w:val="00FB5DC0"/>
    <w:rsid w:val="00FB5FAF"/>
    <w:rsid w:val="00FB7A55"/>
    <w:rsid w:val="00FB7BF4"/>
    <w:rsid w:val="00FD0F32"/>
    <w:rsid w:val="00FD18FF"/>
    <w:rsid w:val="00FD2306"/>
    <w:rsid w:val="00FD6803"/>
    <w:rsid w:val="00FE3B4D"/>
    <w:rsid w:val="00FE5068"/>
    <w:rsid w:val="00FF0361"/>
    <w:rsid w:val="00FF4939"/>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B6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ED"/>
    <w:rPr>
      <w:rFonts w:ascii="Calibri" w:eastAsia="Calibri" w:hAnsi="Calibri"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F91"/>
    <w:pPr>
      <w:ind w:left="720"/>
      <w:contextualSpacing/>
    </w:pPr>
  </w:style>
  <w:style w:type="paragraph" w:styleId="Header">
    <w:name w:val="header"/>
    <w:basedOn w:val="Normal"/>
    <w:link w:val="HeaderChar"/>
    <w:uiPriority w:val="99"/>
    <w:unhideWhenUsed/>
    <w:rsid w:val="005D3933"/>
    <w:pPr>
      <w:tabs>
        <w:tab w:val="center" w:pos="4680"/>
        <w:tab w:val="right" w:pos="9360"/>
      </w:tabs>
    </w:pPr>
  </w:style>
  <w:style w:type="character" w:customStyle="1" w:styleId="HeaderChar">
    <w:name w:val="Header Char"/>
    <w:basedOn w:val="DefaultParagraphFont"/>
    <w:link w:val="Header"/>
    <w:uiPriority w:val="99"/>
    <w:rsid w:val="005D3933"/>
    <w:rPr>
      <w:rFonts w:ascii="Calibri" w:eastAsia="Calibri" w:hAnsi="Calibri" w:cs="Arial"/>
      <w:sz w:val="20"/>
      <w:szCs w:val="20"/>
    </w:rPr>
  </w:style>
  <w:style w:type="paragraph" w:styleId="Footer">
    <w:name w:val="footer"/>
    <w:basedOn w:val="Normal"/>
    <w:link w:val="FooterChar"/>
    <w:uiPriority w:val="99"/>
    <w:unhideWhenUsed/>
    <w:rsid w:val="005D3933"/>
    <w:pPr>
      <w:tabs>
        <w:tab w:val="center" w:pos="4680"/>
        <w:tab w:val="right" w:pos="9360"/>
      </w:tabs>
    </w:pPr>
  </w:style>
  <w:style w:type="character" w:customStyle="1" w:styleId="FooterChar">
    <w:name w:val="Footer Char"/>
    <w:basedOn w:val="DefaultParagraphFont"/>
    <w:link w:val="Footer"/>
    <w:uiPriority w:val="99"/>
    <w:rsid w:val="005D3933"/>
    <w:rPr>
      <w:rFonts w:ascii="Calibri" w:eastAsia="Calibri" w:hAnsi="Calibri" w:cs="Arial"/>
      <w:sz w:val="20"/>
      <w:szCs w:val="20"/>
    </w:rPr>
  </w:style>
  <w:style w:type="character" w:styleId="Hyperlink">
    <w:name w:val="Hyperlink"/>
    <w:basedOn w:val="DefaultParagraphFont"/>
    <w:uiPriority w:val="99"/>
    <w:unhideWhenUsed/>
    <w:rsid w:val="007B7405"/>
    <w:rPr>
      <w:color w:val="0563C1" w:themeColor="hyperlink"/>
      <w:u w:val="single"/>
    </w:rPr>
  </w:style>
  <w:style w:type="table" w:styleId="TableGrid">
    <w:name w:val="Table Grid"/>
    <w:basedOn w:val="TableNormal"/>
    <w:uiPriority w:val="39"/>
    <w:rsid w:val="0091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7F1B"/>
    <w:rPr>
      <w:sz w:val="16"/>
      <w:szCs w:val="16"/>
    </w:rPr>
  </w:style>
  <w:style w:type="paragraph" w:styleId="CommentText">
    <w:name w:val="annotation text"/>
    <w:basedOn w:val="Normal"/>
    <w:link w:val="CommentTextChar"/>
    <w:uiPriority w:val="99"/>
    <w:semiHidden/>
    <w:unhideWhenUsed/>
    <w:rsid w:val="00217F1B"/>
  </w:style>
  <w:style w:type="character" w:customStyle="1" w:styleId="CommentTextChar">
    <w:name w:val="Comment Text Char"/>
    <w:basedOn w:val="DefaultParagraphFont"/>
    <w:link w:val="CommentText"/>
    <w:uiPriority w:val="99"/>
    <w:semiHidden/>
    <w:rsid w:val="00217F1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217F1B"/>
    <w:rPr>
      <w:b/>
      <w:bCs/>
    </w:rPr>
  </w:style>
  <w:style w:type="character" w:customStyle="1" w:styleId="CommentSubjectChar">
    <w:name w:val="Comment Subject Char"/>
    <w:basedOn w:val="CommentTextChar"/>
    <w:link w:val="CommentSubject"/>
    <w:uiPriority w:val="99"/>
    <w:semiHidden/>
    <w:rsid w:val="00217F1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217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1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6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0116">
      <w:bodyDiv w:val="1"/>
      <w:marLeft w:val="0"/>
      <w:marRight w:val="0"/>
      <w:marTop w:val="0"/>
      <w:marBottom w:val="0"/>
      <w:divBdr>
        <w:top w:val="none" w:sz="0" w:space="0" w:color="auto"/>
        <w:left w:val="none" w:sz="0" w:space="0" w:color="auto"/>
        <w:bottom w:val="none" w:sz="0" w:space="0" w:color="auto"/>
        <w:right w:val="none" w:sz="0" w:space="0" w:color="auto"/>
      </w:divBdr>
    </w:div>
    <w:div w:id="1883592119">
      <w:bodyDiv w:val="1"/>
      <w:marLeft w:val="0"/>
      <w:marRight w:val="0"/>
      <w:marTop w:val="0"/>
      <w:marBottom w:val="0"/>
      <w:divBdr>
        <w:top w:val="none" w:sz="0" w:space="0" w:color="auto"/>
        <w:left w:val="none" w:sz="0" w:space="0" w:color="auto"/>
        <w:bottom w:val="none" w:sz="0" w:space="0" w:color="auto"/>
        <w:right w:val="none" w:sz="0" w:space="0" w:color="auto"/>
      </w:divBdr>
      <w:divsChild>
        <w:div w:id="905915422">
          <w:marLeft w:val="0"/>
          <w:marRight w:val="0"/>
          <w:marTop w:val="0"/>
          <w:marBottom w:val="0"/>
          <w:divBdr>
            <w:top w:val="none" w:sz="0" w:space="0" w:color="auto"/>
            <w:left w:val="none" w:sz="0" w:space="0" w:color="auto"/>
            <w:bottom w:val="none" w:sz="0" w:space="0" w:color="auto"/>
            <w:right w:val="none" w:sz="0" w:space="0" w:color="auto"/>
          </w:divBdr>
        </w:div>
        <w:div w:id="459811706">
          <w:marLeft w:val="0"/>
          <w:marRight w:val="0"/>
          <w:marTop w:val="0"/>
          <w:marBottom w:val="0"/>
          <w:divBdr>
            <w:top w:val="none" w:sz="0" w:space="0" w:color="auto"/>
            <w:left w:val="none" w:sz="0" w:space="0" w:color="auto"/>
            <w:bottom w:val="none" w:sz="0" w:space="0" w:color="auto"/>
            <w:right w:val="none" w:sz="0" w:space="0" w:color="auto"/>
          </w:divBdr>
        </w:div>
        <w:div w:id="77604002">
          <w:marLeft w:val="0"/>
          <w:marRight w:val="0"/>
          <w:marTop w:val="0"/>
          <w:marBottom w:val="0"/>
          <w:divBdr>
            <w:top w:val="none" w:sz="0" w:space="0" w:color="auto"/>
            <w:left w:val="none" w:sz="0" w:space="0" w:color="auto"/>
            <w:bottom w:val="none" w:sz="0" w:space="0" w:color="auto"/>
            <w:right w:val="none" w:sz="0" w:space="0" w:color="auto"/>
          </w:divBdr>
        </w:div>
      </w:divsChild>
    </w:div>
    <w:div w:id="203950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rlesWilliams.Primary@NewportSchools.Wales" TargetMode="External"/><Relationship Id="rId4" Type="http://schemas.openxmlformats.org/officeDocument/2006/relationships/settings" Target="settings.xml"/><Relationship Id="rId9" Type="http://schemas.openxmlformats.org/officeDocument/2006/relationships/hyperlink" Target="http://www.newport.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03E9-A928-4D19-A657-F019467A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7317</Words>
  <Characters>41709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STEP</Company>
  <LinksUpToDate>false</LinksUpToDate>
  <CharactersWithSpaces>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Penn</dc:creator>
  <cp:keywords/>
  <dc:description/>
  <cp:lastModifiedBy>Rebecca Penn (Charles Williams CiW Primary School)</cp:lastModifiedBy>
  <cp:revision>4</cp:revision>
  <cp:lastPrinted>2024-01-15T15:05:00Z</cp:lastPrinted>
  <dcterms:created xsi:type="dcterms:W3CDTF">2025-06-16T19:17:00Z</dcterms:created>
  <dcterms:modified xsi:type="dcterms:W3CDTF">2025-06-16T19:23:00Z</dcterms:modified>
</cp:coreProperties>
</file>